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5007A" w14:textId="19E82864" w:rsidR="009218E8" w:rsidRPr="00464528" w:rsidRDefault="002A0B0E" w:rsidP="002A0B0E">
      <w:pPr>
        <w:jc w:val="right"/>
        <w:rPr>
          <w:rFonts w:ascii="Times New Roman" w:hAnsi="Times New Roman" w:cs="Times New Roman"/>
          <w:b/>
          <w:sz w:val="24"/>
          <w:szCs w:val="24"/>
        </w:rPr>
      </w:pPr>
      <w:r>
        <w:rPr>
          <w:rFonts w:ascii="Times New Roman" w:hAnsi="Times New Roman" w:cs="Times New Roman"/>
          <w:b/>
          <w:sz w:val="24"/>
          <w:szCs w:val="24"/>
        </w:rPr>
        <w:t>EK-44</w:t>
      </w:r>
    </w:p>
    <w:p w14:paraId="3083E466" w14:textId="6D6F5F1B" w:rsidR="004F4193" w:rsidRDefault="00F81AD3" w:rsidP="00F13479">
      <w:pPr>
        <w:jc w:val="center"/>
        <w:rPr>
          <w:rFonts w:ascii="Times New Roman" w:hAnsi="Times New Roman" w:cs="Times New Roman"/>
          <w:b/>
          <w:sz w:val="24"/>
          <w:szCs w:val="24"/>
        </w:rPr>
      </w:pPr>
      <w:r>
        <w:rPr>
          <w:rFonts w:ascii="Times New Roman" w:hAnsi="Times New Roman" w:cs="Times New Roman"/>
          <w:b/>
          <w:sz w:val="24"/>
          <w:szCs w:val="24"/>
        </w:rPr>
        <w:t xml:space="preserve">SÜRDÜRÜLEBİLİRLİK PROGRAMI </w:t>
      </w:r>
      <w:r w:rsidR="0060236A" w:rsidRPr="00464528">
        <w:rPr>
          <w:rFonts w:ascii="Times New Roman" w:hAnsi="Times New Roman" w:cs="Times New Roman"/>
          <w:b/>
          <w:sz w:val="24"/>
          <w:szCs w:val="24"/>
        </w:rPr>
        <w:t xml:space="preserve">DANIŞMANLIK </w:t>
      </w:r>
      <w:r>
        <w:rPr>
          <w:rFonts w:ascii="Times New Roman" w:hAnsi="Times New Roman" w:cs="Times New Roman"/>
          <w:b/>
          <w:sz w:val="24"/>
          <w:szCs w:val="24"/>
        </w:rPr>
        <w:t>KONULARI</w:t>
      </w:r>
    </w:p>
    <w:p w14:paraId="335A8F32" w14:textId="00CBD381" w:rsidR="00BB5B8F" w:rsidRDefault="00384710" w:rsidP="00F13479">
      <w:pPr>
        <w:jc w:val="center"/>
        <w:rPr>
          <w:rFonts w:ascii="Times New Roman" w:hAnsi="Times New Roman" w:cs="Times New Roman"/>
          <w:b/>
          <w:sz w:val="24"/>
          <w:szCs w:val="24"/>
        </w:rPr>
      </w:pPr>
      <w:r>
        <w:rPr>
          <w:rFonts w:ascii="Times New Roman" w:hAnsi="Times New Roman" w:cs="Times New Roman"/>
          <w:b/>
          <w:sz w:val="24"/>
          <w:szCs w:val="24"/>
        </w:rPr>
        <w:t>1- UYGULAMA DANIŞMANLIĞI</w:t>
      </w:r>
      <w:bookmarkStart w:id="0" w:name="_GoBack"/>
      <w:bookmarkEnd w:id="0"/>
    </w:p>
    <w:tbl>
      <w:tblPr>
        <w:tblStyle w:val="TabloKlavuzu"/>
        <w:tblW w:w="10065" w:type="dxa"/>
        <w:tblLook w:val="04A0" w:firstRow="1" w:lastRow="0" w:firstColumn="1" w:lastColumn="0" w:noHBand="0" w:noVBand="1"/>
      </w:tblPr>
      <w:tblGrid>
        <w:gridCol w:w="3114"/>
        <w:gridCol w:w="6951"/>
      </w:tblGrid>
      <w:tr w:rsidR="00464528" w:rsidRPr="00464528" w14:paraId="3B14100F" w14:textId="77777777" w:rsidTr="00BB5B8F">
        <w:tc>
          <w:tcPr>
            <w:tcW w:w="3114" w:type="dxa"/>
            <w:vAlign w:val="center"/>
          </w:tcPr>
          <w:p w14:paraId="19814715" w14:textId="77777777" w:rsidR="00464528" w:rsidRPr="00F81AD3" w:rsidRDefault="00464528" w:rsidP="00F81AD3">
            <w:pPr>
              <w:rPr>
                <w:rFonts w:ascii="Times New Roman" w:hAnsi="Times New Roman" w:cs="Times New Roman"/>
                <w:b/>
                <w:sz w:val="24"/>
                <w:szCs w:val="24"/>
              </w:rPr>
            </w:pPr>
            <w:r w:rsidRPr="00F81AD3">
              <w:rPr>
                <w:rFonts w:ascii="Times New Roman" w:hAnsi="Times New Roman" w:cs="Times New Roman"/>
                <w:b/>
                <w:sz w:val="24"/>
                <w:szCs w:val="24"/>
              </w:rPr>
              <w:t>Destek Unsuru</w:t>
            </w:r>
          </w:p>
        </w:tc>
        <w:tc>
          <w:tcPr>
            <w:tcW w:w="6951" w:type="dxa"/>
            <w:vAlign w:val="center"/>
          </w:tcPr>
          <w:p w14:paraId="0F90A4EF" w14:textId="77777777" w:rsidR="00464528" w:rsidRPr="00F81AD3" w:rsidRDefault="00464528" w:rsidP="00F81AD3">
            <w:pPr>
              <w:rPr>
                <w:rFonts w:ascii="Times New Roman" w:hAnsi="Times New Roman" w:cs="Times New Roman"/>
                <w:b/>
                <w:sz w:val="24"/>
                <w:szCs w:val="24"/>
              </w:rPr>
            </w:pPr>
            <w:r w:rsidRPr="00F81AD3">
              <w:rPr>
                <w:rFonts w:ascii="Times New Roman" w:hAnsi="Times New Roman" w:cs="Times New Roman"/>
                <w:b/>
                <w:sz w:val="24"/>
                <w:szCs w:val="24"/>
              </w:rPr>
              <w:t>Kapsam</w:t>
            </w:r>
          </w:p>
        </w:tc>
      </w:tr>
      <w:tr w:rsidR="00464528" w:rsidRPr="00464528" w14:paraId="693A66CC" w14:textId="77777777" w:rsidTr="00BB5B8F">
        <w:tc>
          <w:tcPr>
            <w:tcW w:w="3114" w:type="dxa"/>
            <w:vAlign w:val="center"/>
          </w:tcPr>
          <w:p w14:paraId="0BB8E1E0"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Sürdürülebilirlik Raporunun Hazırlanması</w:t>
            </w:r>
          </w:p>
        </w:tc>
        <w:tc>
          <w:tcPr>
            <w:tcW w:w="6951" w:type="dxa"/>
            <w:vAlign w:val="center"/>
          </w:tcPr>
          <w:p w14:paraId="4EBDFA5B" w14:textId="36B257A7"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Şirketin ekonomik, sosyal ve çevresel sürdürülebilirlik konularındaki vizyon ve performansını açıklayan kurumsal sürdürülebilirlik raporunun hazırlanmasına ilişkin eğitim ve danışmanlık</w:t>
            </w:r>
          </w:p>
        </w:tc>
      </w:tr>
      <w:tr w:rsidR="00F81AD3" w:rsidRPr="00464528" w14:paraId="5D9E66C6" w14:textId="77777777" w:rsidTr="00BB5B8F">
        <w:tc>
          <w:tcPr>
            <w:tcW w:w="3114" w:type="dxa"/>
            <w:vAlign w:val="center"/>
          </w:tcPr>
          <w:p w14:paraId="008695FA"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 xml:space="preserve">Sürdürülebilirlik Mevcut Durum Analizi </w:t>
            </w:r>
          </w:p>
        </w:tc>
        <w:tc>
          <w:tcPr>
            <w:tcW w:w="6951" w:type="dxa"/>
            <w:vAlign w:val="center"/>
          </w:tcPr>
          <w:p w14:paraId="46344095" w14:textId="22DFE0F5"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Kurumsal sürdürülebilirlik seviyesinin tespiti ve raporlanmasına ilişkin danışmanlık </w:t>
            </w:r>
          </w:p>
        </w:tc>
      </w:tr>
      <w:tr w:rsidR="00F81AD3" w:rsidRPr="00464528" w14:paraId="5F0E5740" w14:textId="77777777" w:rsidTr="00BB5B8F">
        <w:tc>
          <w:tcPr>
            <w:tcW w:w="3114" w:type="dxa"/>
            <w:vAlign w:val="center"/>
          </w:tcPr>
          <w:p w14:paraId="20D9ACA6"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 xml:space="preserve">Kurumsal Sürdürülebilirlik Stratejisi </w:t>
            </w:r>
          </w:p>
        </w:tc>
        <w:tc>
          <w:tcPr>
            <w:tcW w:w="6951" w:type="dxa"/>
            <w:vAlign w:val="center"/>
          </w:tcPr>
          <w:p w14:paraId="59C1134D" w14:textId="1E93643A"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Kurumsal sürdürülebilirliğine yönelik stratejiler geliştirilmesine yönelik danışmanlık </w:t>
            </w:r>
          </w:p>
        </w:tc>
      </w:tr>
      <w:tr w:rsidR="00464528" w:rsidRPr="00464528" w14:paraId="68D33352" w14:textId="77777777" w:rsidTr="00BB5B8F">
        <w:tc>
          <w:tcPr>
            <w:tcW w:w="3114" w:type="dxa"/>
            <w:vAlign w:val="center"/>
          </w:tcPr>
          <w:p w14:paraId="443609C4"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 xml:space="preserve">Sürdürülebilirlik Odaklı İş Modeli </w:t>
            </w:r>
          </w:p>
        </w:tc>
        <w:tc>
          <w:tcPr>
            <w:tcW w:w="6951" w:type="dxa"/>
            <w:vAlign w:val="center"/>
          </w:tcPr>
          <w:p w14:paraId="68218409" w14:textId="1B075EFD"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Mevcut iş modelinin sürdürülebilir hale getirilmesine yönelik aldığı danışmanlık</w:t>
            </w:r>
          </w:p>
        </w:tc>
      </w:tr>
      <w:tr w:rsidR="00F81AD3" w:rsidRPr="00464528" w14:paraId="7E85F032" w14:textId="77777777" w:rsidTr="00BB5B8F">
        <w:trPr>
          <w:trHeight w:val="321"/>
        </w:trPr>
        <w:tc>
          <w:tcPr>
            <w:tcW w:w="3114" w:type="dxa"/>
            <w:vAlign w:val="center"/>
          </w:tcPr>
          <w:p w14:paraId="0964B9C4" w14:textId="44FEB3C8"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 xml:space="preserve">Sürdürülebilir Hizmet Geliştirme </w:t>
            </w:r>
          </w:p>
        </w:tc>
        <w:tc>
          <w:tcPr>
            <w:tcW w:w="6951" w:type="dxa"/>
            <w:vAlign w:val="center"/>
          </w:tcPr>
          <w:p w14:paraId="78375A08" w14:textId="5B46DDB1"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Sürdürülebilir hizmet geliştirmeye ilişkin temin edilen danışmanlık </w:t>
            </w:r>
          </w:p>
        </w:tc>
      </w:tr>
      <w:tr w:rsidR="00464528" w:rsidRPr="00464528" w14:paraId="66443CFE" w14:textId="77777777" w:rsidTr="00BB5B8F">
        <w:tc>
          <w:tcPr>
            <w:tcW w:w="3114" w:type="dxa"/>
            <w:shd w:val="clear" w:color="auto" w:fill="auto"/>
            <w:vAlign w:val="center"/>
          </w:tcPr>
          <w:p w14:paraId="735CA1C7"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 xml:space="preserve">Sürdürülebilir Satın Alma </w:t>
            </w:r>
          </w:p>
        </w:tc>
        <w:tc>
          <w:tcPr>
            <w:tcW w:w="6951" w:type="dxa"/>
            <w:vAlign w:val="center"/>
          </w:tcPr>
          <w:p w14:paraId="43B7339F" w14:textId="6EE1A33B"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S</w:t>
            </w:r>
            <w:r w:rsidR="00464528" w:rsidRPr="00F81AD3">
              <w:rPr>
                <w:rFonts w:ascii="Times New Roman" w:hAnsi="Times New Roman" w:cs="Times New Roman"/>
                <w:sz w:val="24"/>
                <w:szCs w:val="24"/>
              </w:rPr>
              <w:t>atın alma faaliyetlerini sürdürülebilir bir şekilde yönetmeye ilişkin danışmanlık</w:t>
            </w:r>
          </w:p>
        </w:tc>
      </w:tr>
      <w:tr w:rsidR="00F81AD3" w:rsidRPr="00464528" w14:paraId="22EBA952" w14:textId="77777777" w:rsidTr="00BB5B8F">
        <w:tc>
          <w:tcPr>
            <w:tcW w:w="3114" w:type="dxa"/>
            <w:vAlign w:val="center"/>
          </w:tcPr>
          <w:p w14:paraId="62E4BB21"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Sürdürülebilir Tedarik Zinciri ve Kaynak Verimliliği</w:t>
            </w:r>
          </w:p>
        </w:tc>
        <w:tc>
          <w:tcPr>
            <w:tcW w:w="6951" w:type="dxa"/>
            <w:vAlign w:val="center"/>
          </w:tcPr>
          <w:p w14:paraId="7BEBDF8A" w14:textId="70BAFE76"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Tedarikçi seçimini sürdürülebilir politikalara dayandırarak tedarikçi seçim kriterlerinin ve prosedürlerinin markanın çevresel stratejisini yansıtacak şekilde belirlenmesine ilişkin danışmanlık </w:t>
            </w:r>
          </w:p>
        </w:tc>
      </w:tr>
      <w:tr w:rsidR="00464528" w:rsidRPr="00464528" w14:paraId="179FAB6E" w14:textId="77777777" w:rsidTr="00BB5B8F">
        <w:tc>
          <w:tcPr>
            <w:tcW w:w="3114" w:type="dxa"/>
            <w:vAlign w:val="center"/>
          </w:tcPr>
          <w:p w14:paraId="288B0519" w14:textId="3434527F"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 xml:space="preserve">Çevresel Yönetim Sistemi </w:t>
            </w:r>
          </w:p>
        </w:tc>
        <w:tc>
          <w:tcPr>
            <w:tcW w:w="6951" w:type="dxa"/>
            <w:vAlign w:val="center"/>
          </w:tcPr>
          <w:p w14:paraId="784F5C95" w14:textId="112B3778"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Çevre kirliliği ve etkilerine karşı standartların belirlenmesi ve uygulanmasına ilişkin danışmanlık</w:t>
            </w:r>
          </w:p>
        </w:tc>
      </w:tr>
      <w:tr w:rsidR="00464528" w:rsidRPr="00464528" w14:paraId="23F7CF25" w14:textId="77777777" w:rsidTr="00BB5B8F">
        <w:tc>
          <w:tcPr>
            <w:tcW w:w="3114" w:type="dxa"/>
            <w:vAlign w:val="center"/>
          </w:tcPr>
          <w:p w14:paraId="4CEEE91E" w14:textId="578B7C93" w:rsidR="00464528" w:rsidRPr="00F81AD3" w:rsidRDefault="00464528" w:rsidP="00BB5B8F">
            <w:pPr>
              <w:rPr>
                <w:rFonts w:ascii="Times New Roman" w:hAnsi="Times New Roman" w:cs="Times New Roman"/>
                <w:sz w:val="24"/>
                <w:szCs w:val="24"/>
              </w:rPr>
            </w:pPr>
            <w:proofErr w:type="spellStart"/>
            <w:r w:rsidRPr="00F81AD3">
              <w:rPr>
                <w:rFonts w:ascii="Times New Roman" w:hAnsi="Times New Roman" w:cs="Times New Roman"/>
                <w:sz w:val="24"/>
                <w:szCs w:val="24"/>
              </w:rPr>
              <w:t>Karbonsuzlaşma</w:t>
            </w:r>
            <w:proofErr w:type="spellEnd"/>
            <w:r w:rsidRPr="00F81AD3">
              <w:rPr>
                <w:rFonts w:ascii="Times New Roman" w:hAnsi="Times New Roman" w:cs="Times New Roman"/>
                <w:sz w:val="24"/>
                <w:szCs w:val="24"/>
              </w:rPr>
              <w:t xml:space="preserve"> Yol Haritası</w:t>
            </w:r>
          </w:p>
        </w:tc>
        <w:tc>
          <w:tcPr>
            <w:tcW w:w="6951" w:type="dxa"/>
            <w:vAlign w:val="center"/>
          </w:tcPr>
          <w:p w14:paraId="0471FCB1" w14:textId="4923F068"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S</w:t>
            </w:r>
            <w:r w:rsidR="00464528" w:rsidRPr="00F81AD3">
              <w:rPr>
                <w:rFonts w:ascii="Times New Roman" w:hAnsi="Times New Roman" w:cs="Times New Roman"/>
                <w:sz w:val="24"/>
                <w:szCs w:val="24"/>
              </w:rPr>
              <w:t>üreçlerde ortaya çıkan karbon salınımının azaltılmasına yönelik alınan danışmanlık</w:t>
            </w:r>
          </w:p>
        </w:tc>
      </w:tr>
      <w:tr w:rsidR="00464528" w:rsidRPr="00464528" w14:paraId="0FCFB9FC" w14:textId="77777777" w:rsidTr="00BB5B8F">
        <w:tc>
          <w:tcPr>
            <w:tcW w:w="3114" w:type="dxa"/>
            <w:vAlign w:val="center"/>
          </w:tcPr>
          <w:p w14:paraId="74D284CC"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Karbon Ayak izi Hesaplanması</w:t>
            </w:r>
          </w:p>
        </w:tc>
        <w:tc>
          <w:tcPr>
            <w:tcW w:w="6951" w:type="dxa"/>
            <w:vAlign w:val="center"/>
          </w:tcPr>
          <w:p w14:paraId="4B3D7574" w14:textId="36C1EE84"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Süreçler</w:t>
            </w:r>
            <w:r w:rsidR="00464528" w:rsidRPr="00F81AD3">
              <w:rPr>
                <w:rFonts w:ascii="Times New Roman" w:hAnsi="Times New Roman" w:cs="Times New Roman"/>
                <w:sz w:val="24"/>
                <w:szCs w:val="24"/>
              </w:rPr>
              <w:t xml:space="preserve">de ortaya çıkan karbon ayak izinin hesaplanmasına yönelik alınan danışmanlık </w:t>
            </w:r>
          </w:p>
        </w:tc>
      </w:tr>
      <w:tr w:rsidR="00F81AD3" w:rsidRPr="00464528" w14:paraId="39B4EDDB" w14:textId="77777777" w:rsidTr="00BB5B8F">
        <w:tc>
          <w:tcPr>
            <w:tcW w:w="3114" w:type="dxa"/>
            <w:vAlign w:val="center"/>
          </w:tcPr>
          <w:p w14:paraId="2F1EC008"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 xml:space="preserve">Su Ayak izi </w:t>
            </w:r>
          </w:p>
          <w:p w14:paraId="49B9B152"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Hesaplanması</w:t>
            </w:r>
          </w:p>
        </w:tc>
        <w:tc>
          <w:tcPr>
            <w:tcW w:w="6951" w:type="dxa"/>
            <w:vAlign w:val="center"/>
          </w:tcPr>
          <w:p w14:paraId="73D47C64" w14:textId="45A66C72"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Süreçlerde ortaya çıkan </w:t>
            </w:r>
            <w:r w:rsidR="0046274A">
              <w:rPr>
                <w:rFonts w:ascii="Times New Roman" w:hAnsi="Times New Roman" w:cs="Times New Roman"/>
                <w:sz w:val="24"/>
                <w:szCs w:val="24"/>
              </w:rPr>
              <w:t>su</w:t>
            </w:r>
            <w:r w:rsidRPr="00F81AD3">
              <w:rPr>
                <w:rFonts w:ascii="Times New Roman" w:hAnsi="Times New Roman" w:cs="Times New Roman"/>
                <w:sz w:val="24"/>
                <w:szCs w:val="24"/>
              </w:rPr>
              <w:t xml:space="preserve"> ayak izinin hesaplanmasına yönelik alınan danışmanlık</w:t>
            </w:r>
          </w:p>
        </w:tc>
      </w:tr>
      <w:tr w:rsidR="00464528" w:rsidRPr="00464528" w14:paraId="259F881D" w14:textId="77777777" w:rsidTr="00BB5B8F">
        <w:tc>
          <w:tcPr>
            <w:tcW w:w="3114" w:type="dxa"/>
            <w:vAlign w:val="center"/>
          </w:tcPr>
          <w:p w14:paraId="6D15C931"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Sürdürülebilir Bilişim Danışmanlığı</w:t>
            </w:r>
          </w:p>
        </w:tc>
        <w:tc>
          <w:tcPr>
            <w:tcW w:w="6951" w:type="dxa"/>
            <w:vAlign w:val="center"/>
          </w:tcPr>
          <w:p w14:paraId="77D44672" w14:textId="61594429"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Hizmet ve süreçlerin sürdürülebilir olmasına yönelik alınan bilişim danışmanlığı</w:t>
            </w:r>
          </w:p>
        </w:tc>
      </w:tr>
      <w:tr w:rsidR="00F81AD3" w:rsidRPr="00464528" w14:paraId="488173E4" w14:textId="77777777" w:rsidTr="00BB5B8F">
        <w:tc>
          <w:tcPr>
            <w:tcW w:w="3114" w:type="dxa"/>
            <w:vAlign w:val="center"/>
          </w:tcPr>
          <w:p w14:paraId="74358E62"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Enerji Danışmanlığı</w:t>
            </w:r>
          </w:p>
        </w:tc>
        <w:tc>
          <w:tcPr>
            <w:tcW w:w="6951" w:type="dxa"/>
            <w:vAlign w:val="center"/>
          </w:tcPr>
          <w:p w14:paraId="45A43B3D" w14:textId="5C4F2C77"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Kullanılan enerjinin daha sürdürülebilir hale getirilmesine yönelik aldığı danışmanlık </w:t>
            </w:r>
          </w:p>
        </w:tc>
      </w:tr>
      <w:tr w:rsidR="00F81AD3" w:rsidRPr="00464528" w14:paraId="64492F41" w14:textId="77777777" w:rsidTr="00BB5B8F">
        <w:tc>
          <w:tcPr>
            <w:tcW w:w="3114" w:type="dxa"/>
            <w:vAlign w:val="center"/>
          </w:tcPr>
          <w:p w14:paraId="2947DEC7"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Atık Yönetim Danışmanlığı</w:t>
            </w:r>
          </w:p>
        </w:tc>
        <w:tc>
          <w:tcPr>
            <w:tcW w:w="6951" w:type="dxa"/>
            <w:vAlign w:val="center"/>
          </w:tcPr>
          <w:p w14:paraId="453A2FD1" w14:textId="48A03780"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Üretim süreçlerinde ortaya çıkan atıkların sürdürülebilirliğe uygun yönetimine ilişkin alınan danışmanlık</w:t>
            </w:r>
          </w:p>
        </w:tc>
      </w:tr>
      <w:tr w:rsidR="00F81AD3" w:rsidRPr="00464528" w14:paraId="457BBB75" w14:textId="77777777" w:rsidTr="00BB5B8F">
        <w:tc>
          <w:tcPr>
            <w:tcW w:w="3114" w:type="dxa"/>
            <w:vAlign w:val="center"/>
          </w:tcPr>
          <w:p w14:paraId="66A6B1A5" w14:textId="77777777" w:rsidR="00F81AD3" w:rsidRPr="00F81AD3" w:rsidRDefault="00F81AD3" w:rsidP="00BB5B8F">
            <w:pPr>
              <w:rPr>
                <w:rFonts w:ascii="Times New Roman" w:hAnsi="Times New Roman" w:cs="Times New Roman"/>
                <w:sz w:val="24"/>
                <w:szCs w:val="24"/>
              </w:rPr>
            </w:pPr>
            <w:r w:rsidRPr="00F81AD3">
              <w:rPr>
                <w:rFonts w:ascii="Times New Roman" w:hAnsi="Times New Roman" w:cs="Times New Roman"/>
                <w:sz w:val="24"/>
                <w:szCs w:val="24"/>
              </w:rPr>
              <w:t>Kontrol, Doğrulama ve Raporlama Danışmanlığı</w:t>
            </w:r>
          </w:p>
        </w:tc>
        <w:tc>
          <w:tcPr>
            <w:tcW w:w="6951" w:type="dxa"/>
            <w:vAlign w:val="center"/>
          </w:tcPr>
          <w:p w14:paraId="23F9E966" w14:textId="0C7B877D"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Sürdürülebilirliğe ilişkin verilerinin kontrolüne, doğrulanmasına ve raporlanmasına yönelik alınan danışmanlık           </w:t>
            </w:r>
          </w:p>
        </w:tc>
      </w:tr>
      <w:tr w:rsidR="00464528" w:rsidRPr="00464528" w14:paraId="4006096A" w14:textId="77777777" w:rsidTr="00BB5B8F">
        <w:tc>
          <w:tcPr>
            <w:tcW w:w="3114" w:type="dxa"/>
            <w:vAlign w:val="center"/>
          </w:tcPr>
          <w:p w14:paraId="36D34355"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Kurumsal Risk Yönetimi ve İç Kontrol</w:t>
            </w:r>
          </w:p>
        </w:tc>
        <w:tc>
          <w:tcPr>
            <w:tcW w:w="6951" w:type="dxa"/>
            <w:vAlign w:val="center"/>
          </w:tcPr>
          <w:p w14:paraId="61CAE6D3" w14:textId="2FF16F37"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Hedeflere</w:t>
            </w:r>
            <w:r w:rsidR="00464528" w:rsidRPr="00F81AD3">
              <w:rPr>
                <w:rFonts w:ascii="Times New Roman" w:hAnsi="Times New Roman" w:cs="Times New Roman"/>
                <w:sz w:val="24"/>
                <w:szCs w:val="24"/>
              </w:rPr>
              <w:t xml:space="preserve"> </w:t>
            </w:r>
            <w:r w:rsidRPr="00F81AD3">
              <w:rPr>
                <w:rFonts w:ascii="Times New Roman" w:hAnsi="Times New Roman" w:cs="Times New Roman"/>
                <w:sz w:val="24"/>
                <w:szCs w:val="24"/>
              </w:rPr>
              <w:t>ulaşmayı</w:t>
            </w:r>
            <w:r w:rsidR="00464528" w:rsidRPr="00F81AD3">
              <w:rPr>
                <w:rFonts w:ascii="Times New Roman" w:hAnsi="Times New Roman" w:cs="Times New Roman"/>
                <w:sz w:val="24"/>
                <w:szCs w:val="24"/>
              </w:rPr>
              <w:t xml:space="preserve"> engelleyebilecek risklerin sistematik olarak belirlenmesi, değerlendirilmesi ve yönetilmesine yönelik yapı ve süreçlerin kurulması ile faaliyetlerin mevzuata uygun, etkin ve güvenilir şekilde yürütülmesine yönelik iç kontrol mekanizmalarının geliştirilmesi</w:t>
            </w:r>
            <w:r w:rsidRPr="00F81AD3">
              <w:rPr>
                <w:rFonts w:ascii="Times New Roman" w:hAnsi="Times New Roman" w:cs="Times New Roman"/>
                <w:sz w:val="24"/>
                <w:szCs w:val="24"/>
              </w:rPr>
              <w:t xml:space="preserve">ne yönelik </w:t>
            </w:r>
            <w:r w:rsidR="00464528" w:rsidRPr="00F81AD3">
              <w:rPr>
                <w:rFonts w:ascii="Times New Roman" w:hAnsi="Times New Roman" w:cs="Times New Roman"/>
                <w:sz w:val="24"/>
                <w:szCs w:val="24"/>
              </w:rPr>
              <w:t xml:space="preserve">alınan danışmanlık </w:t>
            </w:r>
          </w:p>
        </w:tc>
      </w:tr>
      <w:tr w:rsidR="00464528" w:rsidRPr="00464528" w14:paraId="0DD803F9" w14:textId="77777777" w:rsidTr="00BB5B8F">
        <w:tc>
          <w:tcPr>
            <w:tcW w:w="3114" w:type="dxa"/>
            <w:vAlign w:val="center"/>
          </w:tcPr>
          <w:p w14:paraId="42A3FC67"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Kurumsal Yönetişim Anlayışı</w:t>
            </w:r>
          </w:p>
        </w:tc>
        <w:tc>
          <w:tcPr>
            <w:tcW w:w="6951" w:type="dxa"/>
            <w:vAlign w:val="center"/>
          </w:tcPr>
          <w:p w14:paraId="2816CD8B" w14:textId="5E7C09A9" w:rsidR="00464528" w:rsidRPr="00F81AD3" w:rsidRDefault="00BB5B8F" w:rsidP="00BB5B8F">
            <w:pPr>
              <w:jc w:val="both"/>
              <w:rPr>
                <w:rFonts w:ascii="Times New Roman" w:hAnsi="Times New Roman" w:cs="Times New Roman"/>
                <w:sz w:val="24"/>
                <w:szCs w:val="24"/>
              </w:rPr>
            </w:pPr>
            <w:r>
              <w:rPr>
                <w:rFonts w:ascii="Times New Roman" w:hAnsi="Times New Roman" w:cs="Times New Roman"/>
                <w:sz w:val="24"/>
                <w:szCs w:val="24"/>
              </w:rPr>
              <w:t>Y</w:t>
            </w:r>
            <w:r w:rsidR="00464528" w:rsidRPr="00F81AD3">
              <w:rPr>
                <w:rFonts w:ascii="Times New Roman" w:hAnsi="Times New Roman" w:cs="Times New Roman"/>
                <w:sz w:val="24"/>
                <w:szCs w:val="24"/>
              </w:rPr>
              <w:t>önetişim yapılarının güçlendirilmesi, karar alma süreçlerine çevresel, sosyal ve ekonomik etkilerin entegre edilmesi ve uzun vadeli değer yaratımını destekleyen politika ve uygulamaların geliştirilmesi</w:t>
            </w:r>
            <w:r w:rsidR="00F81AD3" w:rsidRPr="00F81AD3">
              <w:rPr>
                <w:rFonts w:ascii="Times New Roman" w:hAnsi="Times New Roman" w:cs="Times New Roman"/>
                <w:sz w:val="24"/>
                <w:szCs w:val="24"/>
              </w:rPr>
              <w:t xml:space="preserve">ne ilişkin </w:t>
            </w:r>
            <w:r w:rsidR="00464528" w:rsidRPr="00F81AD3">
              <w:rPr>
                <w:rFonts w:ascii="Times New Roman" w:hAnsi="Times New Roman" w:cs="Times New Roman"/>
                <w:sz w:val="24"/>
                <w:szCs w:val="24"/>
              </w:rPr>
              <w:t xml:space="preserve">alınan danışmanlık </w:t>
            </w:r>
          </w:p>
        </w:tc>
      </w:tr>
      <w:tr w:rsidR="00464528" w:rsidRPr="00464528" w14:paraId="594F5093" w14:textId="77777777" w:rsidTr="00BB5B8F">
        <w:tc>
          <w:tcPr>
            <w:tcW w:w="3114" w:type="dxa"/>
            <w:vAlign w:val="center"/>
          </w:tcPr>
          <w:p w14:paraId="331D1CF5" w14:textId="77777777" w:rsidR="00464528" w:rsidRPr="00F81AD3" w:rsidRDefault="00464528" w:rsidP="00BB5B8F">
            <w:pPr>
              <w:rPr>
                <w:rFonts w:ascii="Times New Roman" w:hAnsi="Times New Roman" w:cs="Times New Roman"/>
                <w:sz w:val="24"/>
                <w:szCs w:val="24"/>
              </w:rPr>
            </w:pPr>
            <w:r w:rsidRPr="00F81AD3">
              <w:rPr>
                <w:rFonts w:ascii="Times New Roman" w:hAnsi="Times New Roman" w:cs="Times New Roman"/>
                <w:sz w:val="24"/>
                <w:szCs w:val="24"/>
              </w:rPr>
              <w:t>İklim Değişikliği ve İklim Odaklı Riskler</w:t>
            </w:r>
          </w:p>
        </w:tc>
        <w:tc>
          <w:tcPr>
            <w:tcW w:w="6951" w:type="dxa"/>
            <w:vAlign w:val="center"/>
          </w:tcPr>
          <w:p w14:paraId="7EECB100" w14:textId="0301E154"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F</w:t>
            </w:r>
            <w:r w:rsidR="00464528" w:rsidRPr="00F81AD3">
              <w:rPr>
                <w:rFonts w:ascii="Times New Roman" w:hAnsi="Times New Roman" w:cs="Times New Roman"/>
                <w:sz w:val="24"/>
                <w:szCs w:val="24"/>
              </w:rPr>
              <w:t>aaliyetlerin iklim üzerindeki etkilerinin ve iklim kaynaklı risklerin sistematik olarak belirlenmesi ve yönetilmesi</w:t>
            </w:r>
            <w:r w:rsidRPr="00F81AD3">
              <w:rPr>
                <w:rFonts w:ascii="Times New Roman" w:hAnsi="Times New Roman" w:cs="Times New Roman"/>
                <w:sz w:val="24"/>
                <w:szCs w:val="24"/>
              </w:rPr>
              <w:t xml:space="preserve">ne yönelik </w:t>
            </w:r>
            <w:r w:rsidR="00464528" w:rsidRPr="00F81AD3">
              <w:rPr>
                <w:rFonts w:ascii="Times New Roman" w:hAnsi="Times New Roman" w:cs="Times New Roman"/>
                <w:sz w:val="24"/>
                <w:szCs w:val="24"/>
              </w:rPr>
              <w:t xml:space="preserve">alınan danışmanlık </w:t>
            </w:r>
          </w:p>
        </w:tc>
      </w:tr>
      <w:tr w:rsidR="00464528" w:rsidRPr="00464528" w14:paraId="2F5076BE" w14:textId="77777777" w:rsidTr="00BB5B8F">
        <w:tc>
          <w:tcPr>
            <w:tcW w:w="3114" w:type="dxa"/>
            <w:vAlign w:val="center"/>
          </w:tcPr>
          <w:p w14:paraId="52D2EFBE" w14:textId="77777777"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t>Atık Yönetimi</w:t>
            </w:r>
          </w:p>
        </w:tc>
        <w:tc>
          <w:tcPr>
            <w:tcW w:w="6951" w:type="dxa"/>
            <w:vAlign w:val="center"/>
          </w:tcPr>
          <w:p w14:paraId="01442BC9" w14:textId="29A6B93F" w:rsidR="00464528"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A</w:t>
            </w:r>
            <w:r w:rsidR="00464528" w:rsidRPr="00F81AD3">
              <w:rPr>
                <w:rFonts w:ascii="Times New Roman" w:hAnsi="Times New Roman" w:cs="Times New Roman"/>
                <w:sz w:val="24"/>
                <w:szCs w:val="24"/>
              </w:rPr>
              <w:t>tık oluşumunu azaltmak, geri kazanımı artırmak ve mevzuata uyumlu bir atık yönetim sistemi kurmasını sağlama</w:t>
            </w:r>
            <w:r w:rsidRPr="00F81AD3">
              <w:rPr>
                <w:rFonts w:ascii="Times New Roman" w:hAnsi="Times New Roman" w:cs="Times New Roman"/>
                <w:sz w:val="24"/>
                <w:szCs w:val="24"/>
              </w:rPr>
              <w:t xml:space="preserve">ya yönelik </w:t>
            </w:r>
            <w:r w:rsidR="00464528" w:rsidRPr="00F81AD3">
              <w:rPr>
                <w:rFonts w:ascii="Times New Roman" w:hAnsi="Times New Roman" w:cs="Times New Roman"/>
                <w:sz w:val="24"/>
                <w:szCs w:val="24"/>
              </w:rPr>
              <w:t xml:space="preserve">alınan danışmanlık </w:t>
            </w:r>
          </w:p>
        </w:tc>
      </w:tr>
      <w:tr w:rsidR="00464528" w:rsidRPr="00464528" w14:paraId="03AED577" w14:textId="77777777" w:rsidTr="00BB5B8F">
        <w:tc>
          <w:tcPr>
            <w:tcW w:w="3114" w:type="dxa"/>
            <w:vAlign w:val="center"/>
          </w:tcPr>
          <w:p w14:paraId="3CE81DC2" w14:textId="77777777"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lastRenderedPageBreak/>
              <w:t>Döngüsel Ekonomi Yönetimi</w:t>
            </w:r>
          </w:p>
        </w:tc>
        <w:tc>
          <w:tcPr>
            <w:tcW w:w="6951" w:type="dxa"/>
            <w:vAlign w:val="center"/>
          </w:tcPr>
          <w:p w14:paraId="2FCA6C70" w14:textId="21C318F5"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K</w:t>
            </w:r>
            <w:r w:rsidRPr="00E466A2">
              <w:rPr>
                <w:rFonts w:ascii="Times New Roman" w:hAnsi="Times New Roman" w:cs="Times New Roman"/>
                <w:sz w:val="24"/>
                <w:szCs w:val="24"/>
              </w:rPr>
              <w:t>aynakların verimli kullanımı, atıkların yeniden kullanım ve geri dönüşüm yoluyla ekonomiye kazandırılması</w:t>
            </w:r>
            <w:r w:rsidRPr="00F81AD3">
              <w:rPr>
                <w:rFonts w:ascii="Times New Roman" w:hAnsi="Times New Roman" w:cs="Times New Roman"/>
                <w:sz w:val="24"/>
                <w:szCs w:val="24"/>
              </w:rPr>
              <w:t xml:space="preserve"> amacıyla hizmet</w:t>
            </w:r>
            <w:r w:rsidRPr="00E466A2">
              <w:rPr>
                <w:rFonts w:ascii="Times New Roman" w:hAnsi="Times New Roman" w:cs="Times New Roman"/>
                <w:sz w:val="24"/>
                <w:szCs w:val="24"/>
              </w:rPr>
              <w:t>, süreç ve iş modelleri</w:t>
            </w:r>
            <w:r w:rsidRPr="00F81AD3">
              <w:rPr>
                <w:rFonts w:ascii="Times New Roman" w:hAnsi="Times New Roman" w:cs="Times New Roman"/>
                <w:sz w:val="24"/>
                <w:szCs w:val="24"/>
              </w:rPr>
              <w:t>nin</w:t>
            </w:r>
            <w:r w:rsidRPr="00E466A2">
              <w:rPr>
                <w:rFonts w:ascii="Times New Roman" w:hAnsi="Times New Roman" w:cs="Times New Roman"/>
                <w:sz w:val="24"/>
                <w:szCs w:val="24"/>
              </w:rPr>
              <w:t xml:space="preserve"> döngüsel ekonomi ilkeleri doğrultusunda yapılandırıl</w:t>
            </w:r>
            <w:r w:rsidRPr="00F81AD3">
              <w:rPr>
                <w:rFonts w:ascii="Times New Roman" w:hAnsi="Times New Roman" w:cs="Times New Roman"/>
                <w:sz w:val="24"/>
                <w:szCs w:val="24"/>
              </w:rPr>
              <w:t>ması</w:t>
            </w:r>
            <w:r w:rsidR="00F81AD3" w:rsidRPr="00F81AD3">
              <w:rPr>
                <w:rFonts w:ascii="Times New Roman" w:hAnsi="Times New Roman" w:cs="Times New Roman"/>
                <w:sz w:val="24"/>
                <w:szCs w:val="24"/>
              </w:rPr>
              <w:t xml:space="preserve">na ilişkin </w:t>
            </w:r>
            <w:r w:rsidRPr="00F81AD3">
              <w:rPr>
                <w:rFonts w:ascii="Times New Roman" w:hAnsi="Times New Roman" w:cs="Times New Roman"/>
                <w:sz w:val="24"/>
                <w:szCs w:val="24"/>
              </w:rPr>
              <w:t xml:space="preserve">alınan danışmanlık </w:t>
            </w:r>
          </w:p>
        </w:tc>
      </w:tr>
    </w:tbl>
    <w:p w14:paraId="6368A075" w14:textId="7869CB11" w:rsidR="0089423C" w:rsidRDefault="0089423C" w:rsidP="00D8794A">
      <w:pPr>
        <w:spacing w:after="0" w:line="240" w:lineRule="auto"/>
        <w:jc w:val="both"/>
        <w:rPr>
          <w:rFonts w:ascii="Times New Roman" w:hAnsi="Times New Roman" w:cs="Times New Roman"/>
          <w:sz w:val="24"/>
          <w:szCs w:val="24"/>
        </w:rPr>
      </w:pPr>
    </w:p>
    <w:p w14:paraId="01D5AC3B" w14:textId="1E97538C" w:rsidR="00F81AD3" w:rsidRPr="00464528" w:rsidRDefault="00384710" w:rsidP="00F81AD3">
      <w:pPr>
        <w:jc w:val="center"/>
        <w:rPr>
          <w:rFonts w:ascii="Times New Roman" w:hAnsi="Times New Roman" w:cs="Times New Roman"/>
          <w:sz w:val="24"/>
          <w:szCs w:val="24"/>
        </w:rPr>
      </w:pPr>
      <w:r>
        <w:rPr>
          <w:rFonts w:ascii="Times New Roman" w:hAnsi="Times New Roman" w:cs="Times New Roman"/>
          <w:b/>
          <w:sz w:val="24"/>
          <w:szCs w:val="24"/>
        </w:rPr>
        <w:t xml:space="preserve">2- </w:t>
      </w:r>
      <w:r w:rsidR="00F81AD3" w:rsidRPr="00464528">
        <w:rPr>
          <w:rFonts w:ascii="Times New Roman" w:hAnsi="Times New Roman" w:cs="Times New Roman"/>
          <w:b/>
          <w:sz w:val="24"/>
          <w:szCs w:val="24"/>
        </w:rPr>
        <w:t>BİLİŞİM DANIŞMANLIĞI</w:t>
      </w:r>
    </w:p>
    <w:tbl>
      <w:tblPr>
        <w:tblStyle w:val="TabloKlavuzu"/>
        <w:tblW w:w="10065" w:type="dxa"/>
        <w:tblLook w:val="04A0" w:firstRow="1" w:lastRow="0" w:firstColumn="1" w:lastColumn="0" w:noHBand="0" w:noVBand="1"/>
      </w:tblPr>
      <w:tblGrid>
        <w:gridCol w:w="3120"/>
        <w:gridCol w:w="6945"/>
      </w:tblGrid>
      <w:tr w:rsidR="00464528" w:rsidRPr="00464528" w14:paraId="09FB24C4" w14:textId="77777777" w:rsidTr="00BB5B8F">
        <w:tc>
          <w:tcPr>
            <w:tcW w:w="3120" w:type="dxa"/>
          </w:tcPr>
          <w:p w14:paraId="166D6C4E" w14:textId="77777777" w:rsidR="00464528" w:rsidRPr="00464528" w:rsidRDefault="00464528" w:rsidP="009859C2">
            <w:pPr>
              <w:jc w:val="both"/>
              <w:rPr>
                <w:rFonts w:ascii="Times New Roman" w:hAnsi="Times New Roman" w:cs="Times New Roman"/>
                <w:b/>
                <w:sz w:val="24"/>
                <w:szCs w:val="24"/>
              </w:rPr>
            </w:pPr>
            <w:bookmarkStart w:id="1" w:name="_Hlk113376589"/>
            <w:r w:rsidRPr="00464528">
              <w:rPr>
                <w:rFonts w:ascii="Times New Roman" w:hAnsi="Times New Roman" w:cs="Times New Roman"/>
                <w:b/>
                <w:sz w:val="24"/>
                <w:szCs w:val="24"/>
              </w:rPr>
              <w:t>Destek Unsuru</w:t>
            </w:r>
          </w:p>
        </w:tc>
        <w:tc>
          <w:tcPr>
            <w:tcW w:w="6945" w:type="dxa"/>
          </w:tcPr>
          <w:p w14:paraId="7EE09D30" w14:textId="77777777" w:rsidR="00464528" w:rsidRPr="00464528" w:rsidRDefault="00464528" w:rsidP="009859C2">
            <w:pPr>
              <w:jc w:val="both"/>
              <w:rPr>
                <w:rFonts w:ascii="Times New Roman" w:hAnsi="Times New Roman" w:cs="Times New Roman"/>
                <w:b/>
                <w:sz w:val="24"/>
                <w:szCs w:val="24"/>
              </w:rPr>
            </w:pPr>
            <w:r w:rsidRPr="00464528">
              <w:rPr>
                <w:rFonts w:ascii="Times New Roman" w:hAnsi="Times New Roman" w:cs="Times New Roman"/>
                <w:b/>
                <w:sz w:val="24"/>
                <w:szCs w:val="24"/>
              </w:rPr>
              <w:t>Kapsam</w:t>
            </w:r>
          </w:p>
        </w:tc>
      </w:tr>
      <w:tr w:rsidR="00DF595B" w:rsidRPr="00464528" w14:paraId="0F63F460" w14:textId="77777777" w:rsidTr="00BB5B8F">
        <w:tc>
          <w:tcPr>
            <w:tcW w:w="3120" w:type="dxa"/>
            <w:vAlign w:val="center"/>
          </w:tcPr>
          <w:p w14:paraId="555DEA0C" w14:textId="77777777" w:rsidR="00DF595B" w:rsidRPr="00F81AD3" w:rsidRDefault="00DF595B" w:rsidP="00F81AD3">
            <w:pPr>
              <w:rPr>
                <w:rFonts w:ascii="Times New Roman" w:hAnsi="Times New Roman" w:cs="Times New Roman"/>
                <w:sz w:val="24"/>
                <w:szCs w:val="24"/>
              </w:rPr>
            </w:pPr>
            <w:r w:rsidRPr="00F81AD3">
              <w:rPr>
                <w:rFonts w:ascii="Times New Roman" w:hAnsi="Times New Roman" w:cs="Times New Roman"/>
                <w:sz w:val="24"/>
                <w:szCs w:val="24"/>
              </w:rPr>
              <w:t>İnsan Kaynakları Yönetim Sistemleri</w:t>
            </w:r>
          </w:p>
        </w:tc>
        <w:tc>
          <w:tcPr>
            <w:tcW w:w="6945" w:type="dxa"/>
            <w:vAlign w:val="center"/>
          </w:tcPr>
          <w:p w14:paraId="0EE8ADE5" w14:textId="3AD131A0" w:rsidR="00DF595B" w:rsidRPr="00F81AD3" w:rsidRDefault="00DF595B"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İşe alım, uyum, performans, terfi, ücret ve yetenek yönetimi, kariyer planlama ve analitik sistemlere yönelik yazılım </w:t>
            </w:r>
          </w:p>
        </w:tc>
      </w:tr>
      <w:tr w:rsidR="00464528" w:rsidRPr="00464528" w14:paraId="47921561" w14:textId="77777777" w:rsidTr="00BB5B8F">
        <w:tc>
          <w:tcPr>
            <w:tcW w:w="3120" w:type="dxa"/>
            <w:vAlign w:val="center"/>
          </w:tcPr>
          <w:p w14:paraId="08A2B39C" w14:textId="77777777"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t>İş Akış- Süreç Yönetim Sistemleri</w:t>
            </w:r>
          </w:p>
        </w:tc>
        <w:tc>
          <w:tcPr>
            <w:tcW w:w="6945" w:type="dxa"/>
            <w:vAlign w:val="center"/>
          </w:tcPr>
          <w:p w14:paraId="64D12C01" w14:textId="7F3B2B95"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 xml:space="preserve">Evrak ve Doküman Yönetimi, E-İş Yönetim Sistemleri </w:t>
            </w:r>
          </w:p>
        </w:tc>
      </w:tr>
      <w:tr w:rsidR="00464528" w:rsidRPr="00464528" w14:paraId="269A29AC" w14:textId="77777777" w:rsidTr="00BB5B8F">
        <w:tc>
          <w:tcPr>
            <w:tcW w:w="3120" w:type="dxa"/>
            <w:vAlign w:val="center"/>
          </w:tcPr>
          <w:p w14:paraId="7A4871C8" w14:textId="77777777"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t>Kurumsal Kaynak Planlaması (ERP)</w:t>
            </w:r>
          </w:p>
        </w:tc>
        <w:tc>
          <w:tcPr>
            <w:tcW w:w="6945" w:type="dxa"/>
            <w:vAlign w:val="center"/>
          </w:tcPr>
          <w:p w14:paraId="4841FD2B" w14:textId="446F5AF0"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Kurumsal kaynak planlaması sistemlerini oluşturulmasına yönelik satın alınacak iş süreçleri ve yazılımın üstünde çalışacağı sistemler</w:t>
            </w:r>
          </w:p>
        </w:tc>
      </w:tr>
      <w:tr w:rsidR="00464528" w:rsidRPr="00464528" w14:paraId="7A8154B5" w14:textId="77777777" w:rsidTr="00BB5B8F">
        <w:tc>
          <w:tcPr>
            <w:tcW w:w="3120" w:type="dxa"/>
            <w:vAlign w:val="center"/>
          </w:tcPr>
          <w:p w14:paraId="033D772A" w14:textId="0FB05BDA"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t>Kurumsal Performans Yönetimi</w:t>
            </w:r>
            <w:r w:rsidR="00DF595B" w:rsidRPr="00F81AD3">
              <w:rPr>
                <w:rFonts w:ascii="Times New Roman" w:hAnsi="Times New Roman" w:cs="Times New Roman"/>
                <w:sz w:val="24"/>
                <w:szCs w:val="24"/>
              </w:rPr>
              <w:t xml:space="preserve"> (EPM)</w:t>
            </w:r>
          </w:p>
        </w:tc>
        <w:tc>
          <w:tcPr>
            <w:tcW w:w="6945" w:type="dxa"/>
            <w:vAlign w:val="center"/>
          </w:tcPr>
          <w:p w14:paraId="68114B44" w14:textId="7FB32B44"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Stratejik hedef ve amaçlarının yönetildiği, performansların ve gelişime açık alanların anahtar performans göstergeleri ile ölçüldüğü sistemler</w:t>
            </w:r>
          </w:p>
        </w:tc>
      </w:tr>
      <w:tr w:rsidR="00464528" w:rsidRPr="00464528" w14:paraId="079AADB5" w14:textId="77777777" w:rsidTr="00BB5B8F">
        <w:tc>
          <w:tcPr>
            <w:tcW w:w="3120" w:type="dxa"/>
            <w:vAlign w:val="center"/>
          </w:tcPr>
          <w:p w14:paraId="4E9B8EE7" w14:textId="77777777" w:rsidR="00464528" w:rsidRPr="00F81AD3" w:rsidRDefault="00464528" w:rsidP="00F81AD3">
            <w:pPr>
              <w:rPr>
                <w:rFonts w:ascii="Times New Roman" w:hAnsi="Times New Roman" w:cs="Times New Roman"/>
                <w:sz w:val="24"/>
                <w:szCs w:val="24"/>
              </w:rPr>
            </w:pPr>
            <w:r w:rsidRPr="00F81AD3">
              <w:rPr>
                <w:rFonts w:ascii="Times New Roman" w:hAnsi="Times New Roman" w:cs="Times New Roman"/>
                <w:sz w:val="24"/>
                <w:szCs w:val="24"/>
              </w:rPr>
              <w:t xml:space="preserve">Nesnelerin İnterneti (Internet of </w:t>
            </w:r>
            <w:proofErr w:type="spellStart"/>
            <w:r w:rsidRPr="00F81AD3">
              <w:rPr>
                <w:rFonts w:ascii="Times New Roman" w:hAnsi="Times New Roman" w:cs="Times New Roman"/>
                <w:sz w:val="24"/>
                <w:szCs w:val="24"/>
              </w:rPr>
              <w:t>Things</w:t>
            </w:r>
            <w:proofErr w:type="spellEnd"/>
            <w:r w:rsidRPr="00F81AD3">
              <w:rPr>
                <w:rFonts w:ascii="Times New Roman" w:hAnsi="Times New Roman" w:cs="Times New Roman"/>
                <w:sz w:val="24"/>
                <w:szCs w:val="24"/>
              </w:rPr>
              <w:t>)</w:t>
            </w:r>
          </w:p>
        </w:tc>
        <w:tc>
          <w:tcPr>
            <w:tcW w:w="6945" w:type="dxa"/>
            <w:vAlign w:val="center"/>
          </w:tcPr>
          <w:p w14:paraId="40C6042B" w14:textId="433C69C9" w:rsidR="00464528" w:rsidRPr="00F81AD3" w:rsidRDefault="00464528" w:rsidP="00BB5B8F">
            <w:pPr>
              <w:jc w:val="both"/>
              <w:rPr>
                <w:rFonts w:ascii="Times New Roman" w:hAnsi="Times New Roman" w:cs="Times New Roman"/>
                <w:sz w:val="24"/>
                <w:szCs w:val="24"/>
              </w:rPr>
            </w:pPr>
            <w:r w:rsidRPr="00F81AD3">
              <w:rPr>
                <w:rFonts w:ascii="Times New Roman" w:hAnsi="Times New Roman" w:cs="Times New Roman"/>
                <w:sz w:val="24"/>
                <w:szCs w:val="24"/>
              </w:rPr>
              <w:t>Akıllı okuyucuların (sensör) ürettikleri verilerin aktarılmasına yönelik yazılımlar</w:t>
            </w:r>
          </w:p>
        </w:tc>
      </w:tr>
      <w:tr w:rsidR="00F81AD3" w:rsidRPr="00464528" w14:paraId="2A62E8DA" w14:textId="77777777" w:rsidTr="00BB5B8F">
        <w:tc>
          <w:tcPr>
            <w:tcW w:w="3120" w:type="dxa"/>
            <w:vAlign w:val="center"/>
          </w:tcPr>
          <w:p w14:paraId="5406A230" w14:textId="4C060158" w:rsidR="00F81AD3" w:rsidRPr="00F81AD3" w:rsidRDefault="00F81AD3" w:rsidP="00F81AD3">
            <w:pPr>
              <w:rPr>
                <w:rFonts w:ascii="Times New Roman" w:hAnsi="Times New Roman" w:cs="Times New Roman"/>
                <w:sz w:val="24"/>
                <w:szCs w:val="24"/>
              </w:rPr>
            </w:pPr>
            <w:r w:rsidRPr="00F81AD3">
              <w:rPr>
                <w:rFonts w:ascii="Times New Roman" w:hAnsi="Times New Roman" w:cs="Times New Roman"/>
                <w:sz w:val="24"/>
                <w:szCs w:val="24"/>
              </w:rPr>
              <w:t>Yönetişim, Risk ve Uyum Sistemleri (GRC) (Risk Yönetim Sistemleri)</w:t>
            </w:r>
          </w:p>
        </w:tc>
        <w:tc>
          <w:tcPr>
            <w:tcW w:w="6945" w:type="dxa"/>
            <w:vAlign w:val="center"/>
          </w:tcPr>
          <w:p w14:paraId="1D88F670" w14:textId="2EA48DCC"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Kurumsal risk süreçlerinin belirlenmesi, kategorize edilmesi, sorumlularının ve ait olduğu organizasyonel birimlerin belirlenmesi, belirlenen risklerin olasılık ve etki değerlendirmelerinin yapılarak bu risklerin kontrol altına alınması için gerekli aksiyonların takip edilmesini sağlayan yazılımlar</w:t>
            </w:r>
          </w:p>
        </w:tc>
      </w:tr>
      <w:tr w:rsidR="00F81AD3" w:rsidRPr="00464528" w14:paraId="5F82585D" w14:textId="77777777" w:rsidTr="00BB5B8F">
        <w:tc>
          <w:tcPr>
            <w:tcW w:w="3120" w:type="dxa"/>
            <w:vAlign w:val="center"/>
          </w:tcPr>
          <w:p w14:paraId="1C5F6DC8" w14:textId="2D552A02" w:rsidR="00F81AD3" w:rsidRPr="00F81AD3" w:rsidRDefault="00F81AD3" w:rsidP="00F81AD3">
            <w:pPr>
              <w:rPr>
                <w:rFonts w:ascii="Times New Roman" w:hAnsi="Times New Roman" w:cs="Times New Roman"/>
                <w:sz w:val="24"/>
                <w:szCs w:val="24"/>
              </w:rPr>
            </w:pPr>
            <w:r w:rsidRPr="00F81AD3">
              <w:rPr>
                <w:rFonts w:ascii="Times New Roman" w:hAnsi="Times New Roman" w:cs="Times New Roman"/>
                <w:sz w:val="24"/>
                <w:szCs w:val="24"/>
              </w:rPr>
              <w:t xml:space="preserve">Tedarik Zinciri Yönetimi (SCM) </w:t>
            </w:r>
          </w:p>
        </w:tc>
        <w:tc>
          <w:tcPr>
            <w:tcW w:w="6945" w:type="dxa"/>
            <w:vAlign w:val="center"/>
          </w:tcPr>
          <w:p w14:paraId="14035937" w14:textId="2C73C221" w:rsidR="00F81AD3" w:rsidRPr="00F81AD3" w:rsidRDefault="00F81AD3" w:rsidP="00BB5B8F">
            <w:pPr>
              <w:jc w:val="both"/>
              <w:rPr>
                <w:rFonts w:ascii="Times New Roman" w:hAnsi="Times New Roman" w:cs="Times New Roman"/>
                <w:sz w:val="24"/>
                <w:szCs w:val="24"/>
              </w:rPr>
            </w:pPr>
            <w:r w:rsidRPr="00F81AD3">
              <w:rPr>
                <w:rFonts w:ascii="Times New Roman" w:hAnsi="Times New Roman" w:cs="Times New Roman"/>
                <w:sz w:val="24"/>
                <w:szCs w:val="24"/>
              </w:rPr>
              <w:t>Uçtan uca tedarik, perakende, araç planlama sistemleri (rota planlama ve kontrol), lojistik yönetim ve optimizasyon sistemleri</w:t>
            </w:r>
          </w:p>
        </w:tc>
      </w:tr>
      <w:bookmarkEnd w:id="1"/>
    </w:tbl>
    <w:p w14:paraId="701C6C53" w14:textId="77777777" w:rsidR="00464528" w:rsidRPr="00464528" w:rsidRDefault="00464528" w:rsidP="00D8794A">
      <w:pPr>
        <w:spacing w:after="0" w:line="240" w:lineRule="auto"/>
        <w:jc w:val="both"/>
        <w:rPr>
          <w:rFonts w:ascii="Times New Roman" w:hAnsi="Times New Roman" w:cs="Times New Roman"/>
          <w:sz w:val="24"/>
          <w:szCs w:val="24"/>
        </w:rPr>
      </w:pPr>
    </w:p>
    <w:sectPr w:rsidR="00464528" w:rsidRPr="00464528" w:rsidSect="009218E8">
      <w:footerReference w:type="default" r:id="rId8"/>
      <w:pgSz w:w="11906" w:h="16838"/>
      <w:pgMar w:top="993" w:right="849" w:bottom="0" w:left="1417"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1DC8" w14:textId="77777777" w:rsidR="00146BF8" w:rsidRDefault="00146BF8" w:rsidP="005B2EF9">
      <w:pPr>
        <w:spacing w:after="0" w:line="240" w:lineRule="auto"/>
      </w:pPr>
      <w:r>
        <w:separator/>
      </w:r>
    </w:p>
  </w:endnote>
  <w:endnote w:type="continuationSeparator" w:id="0">
    <w:p w14:paraId="6086F336" w14:textId="77777777" w:rsidR="00146BF8" w:rsidRDefault="00146BF8" w:rsidP="005B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332905"/>
      <w:docPartObj>
        <w:docPartGallery w:val="Page Numbers (Bottom of Page)"/>
        <w:docPartUnique/>
      </w:docPartObj>
    </w:sdtPr>
    <w:sdtEndPr/>
    <w:sdtContent>
      <w:p w14:paraId="47737C08" w14:textId="77E74085" w:rsidR="003143D4" w:rsidRDefault="003143D4">
        <w:pPr>
          <w:pStyle w:val="AltBilgi"/>
          <w:jc w:val="right"/>
        </w:pPr>
        <w:r>
          <w:fldChar w:fldCharType="begin"/>
        </w:r>
        <w:r>
          <w:instrText>PAGE   \* MERGEFORMAT</w:instrText>
        </w:r>
        <w:r>
          <w:fldChar w:fldCharType="separate"/>
        </w:r>
        <w:r w:rsidR="00384710">
          <w:rPr>
            <w:noProof/>
          </w:rPr>
          <w:t>2</w:t>
        </w:r>
        <w:r>
          <w:fldChar w:fldCharType="end"/>
        </w:r>
      </w:p>
    </w:sdtContent>
  </w:sdt>
  <w:p w14:paraId="346A0869" w14:textId="77777777" w:rsidR="00DE7171" w:rsidRDefault="00DE71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12A7" w14:textId="77777777" w:rsidR="00146BF8" w:rsidRDefault="00146BF8" w:rsidP="005B2EF9">
      <w:pPr>
        <w:spacing w:after="0" w:line="240" w:lineRule="auto"/>
      </w:pPr>
      <w:r>
        <w:separator/>
      </w:r>
    </w:p>
  </w:footnote>
  <w:footnote w:type="continuationSeparator" w:id="0">
    <w:p w14:paraId="024FA796" w14:textId="77777777" w:rsidR="00146BF8" w:rsidRDefault="00146BF8" w:rsidP="005B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D9D"/>
    <w:multiLevelType w:val="hybridMultilevel"/>
    <w:tmpl w:val="FB360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51797E"/>
    <w:multiLevelType w:val="multilevel"/>
    <w:tmpl w:val="59B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631E"/>
    <w:multiLevelType w:val="multilevel"/>
    <w:tmpl w:val="9276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91FCF"/>
    <w:multiLevelType w:val="multilevel"/>
    <w:tmpl w:val="216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52E7F"/>
    <w:multiLevelType w:val="hybridMultilevel"/>
    <w:tmpl w:val="294E0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9B2694"/>
    <w:multiLevelType w:val="multilevel"/>
    <w:tmpl w:val="7D5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70D2E"/>
    <w:multiLevelType w:val="hybridMultilevel"/>
    <w:tmpl w:val="89620B98"/>
    <w:lvl w:ilvl="0" w:tplc="E82C6B6C">
      <w:start w:val="1"/>
      <w:numFmt w:val="decimal"/>
      <w:lvlText w:val="%1-"/>
      <w:lvlJc w:val="left"/>
      <w:pPr>
        <w:ind w:left="3735" w:hanging="360"/>
      </w:pPr>
      <w:rPr>
        <w:rFonts w:hint="default"/>
      </w:rPr>
    </w:lvl>
    <w:lvl w:ilvl="1" w:tplc="041F0019" w:tentative="1">
      <w:start w:val="1"/>
      <w:numFmt w:val="lowerLetter"/>
      <w:lvlText w:val="%2."/>
      <w:lvlJc w:val="left"/>
      <w:pPr>
        <w:ind w:left="4455" w:hanging="360"/>
      </w:pPr>
    </w:lvl>
    <w:lvl w:ilvl="2" w:tplc="041F001B" w:tentative="1">
      <w:start w:val="1"/>
      <w:numFmt w:val="lowerRoman"/>
      <w:lvlText w:val="%3."/>
      <w:lvlJc w:val="right"/>
      <w:pPr>
        <w:ind w:left="5175" w:hanging="180"/>
      </w:pPr>
    </w:lvl>
    <w:lvl w:ilvl="3" w:tplc="041F000F" w:tentative="1">
      <w:start w:val="1"/>
      <w:numFmt w:val="decimal"/>
      <w:lvlText w:val="%4."/>
      <w:lvlJc w:val="left"/>
      <w:pPr>
        <w:ind w:left="5895" w:hanging="360"/>
      </w:pPr>
    </w:lvl>
    <w:lvl w:ilvl="4" w:tplc="041F0019" w:tentative="1">
      <w:start w:val="1"/>
      <w:numFmt w:val="lowerLetter"/>
      <w:lvlText w:val="%5."/>
      <w:lvlJc w:val="left"/>
      <w:pPr>
        <w:ind w:left="6615" w:hanging="360"/>
      </w:pPr>
    </w:lvl>
    <w:lvl w:ilvl="5" w:tplc="041F001B" w:tentative="1">
      <w:start w:val="1"/>
      <w:numFmt w:val="lowerRoman"/>
      <w:lvlText w:val="%6."/>
      <w:lvlJc w:val="right"/>
      <w:pPr>
        <w:ind w:left="7335" w:hanging="180"/>
      </w:pPr>
    </w:lvl>
    <w:lvl w:ilvl="6" w:tplc="041F000F" w:tentative="1">
      <w:start w:val="1"/>
      <w:numFmt w:val="decimal"/>
      <w:lvlText w:val="%7."/>
      <w:lvlJc w:val="left"/>
      <w:pPr>
        <w:ind w:left="8055" w:hanging="360"/>
      </w:pPr>
    </w:lvl>
    <w:lvl w:ilvl="7" w:tplc="041F0019" w:tentative="1">
      <w:start w:val="1"/>
      <w:numFmt w:val="lowerLetter"/>
      <w:lvlText w:val="%8."/>
      <w:lvlJc w:val="left"/>
      <w:pPr>
        <w:ind w:left="8775" w:hanging="360"/>
      </w:pPr>
    </w:lvl>
    <w:lvl w:ilvl="8" w:tplc="041F001B" w:tentative="1">
      <w:start w:val="1"/>
      <w:numFmt w:val="lowerRoman"/>
      <w:lvlText w:val="%9."/>
      <w:lvlJc w:val="right"/>
      <w:pPr>
        <w:ind w:left="9495" w:hanging="180"/>
      </w:pPr>
    </w:lvl>
  </w:abstractNum>
  <w:abstractNum w:abstractNumId="7" w15:restartNumberingAfterBreak="0">
    <w:nsid w:val="247D1284"/>
    <w:multiLevelType w:val="hybridMultilevel"/>
    <w:tmpl w:val="ED42A23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6012210"/>
    <w:multiLevelType w:val="hybridMultilevel"/>
    <w:tmpl w:val="3FEA3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276331"/>
    <w:multiLevelType w:val="hybridMultilevel"/>
    <w:tmpl w:val="431CD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C42E2E"/>
    <w:multiLevelType w:val="multilevel"/>
    <w:tmpl w:val="CCB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A4C74"/>
    <w:multiLevelType w:val="hybridMultilevel"/>
    <w:tmpl w:val="6A6E9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BC26A8"/>
    <w:multiLevelType w:val="hybridMultilevel"/>
    <w:tmpl w:val="49AE1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C356EE"/>
    <w:multiLevelType w:val="multilevel"/>
    <w:tmpl w:val="4B98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106F1"/>
    <w:multiLevelType w:val="hybridMultilevel"/>
    <w:tmpl w:val="F3CA34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3C4C3D"/>
    <w:multiLevelType w:val="hybridMultilevel"/>
    <w:tmpl w:val="F97E0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C602F0"/>
    <w:multiLevelType w:val="hybridMultilevel"/>
    <w:tmpl w:val="BFD4A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356D31"/>
    <w:multiLevelType w:val="hybridMultilevel"/>
    <w:tmpl w:val="89620B98"/>
    <w:lvl w:ilvl="0" w:tplc="E82C6B6C">
      <w:start w:val="1"/>
      <w:numFmt w:val="decimal"/>
      <w:lvlText w:val="%1-"/>
      <w:lvlJc w:val="left"/>
      <w:pPr>
        <w:ind w:left="3620" w:hanging="360"/>
      </w:pPr>
      <w:rPr>
        <w:rFonts w:hint="default"/>
      </w:rPr>
    </w:lvl>
    <w:lvl w:ilvl="1" w:tplc="041F0019" w:tentative="1">
      <w:start w:val="1"/>
      <w:numFmt w:val="lowerLetter"/>
      <w:lvlText w:val="%2."/>
      <w:lvlJc w:val="left"/>
      <w:pPr>
        <w:ind w:left="4455" w:hanging="360"/>
      </w:pPr>
    </w:lvl>
    <w:lvl w:ilvl="2" w:tplc="041F001B" w:tentative="1">
      <w:start w:val="1"/>
      <w:numFmt w:val="lowerRoman"/>
      <w:lvlText w:val="%3."/>
      <w:lvlJc w:val="right"/>
      <w:pPr>
        <w:ind w:left="5175" w:hanging="180"/>
      </w:pPr>
    </w:lvl>
    <w:lvl w:ilvl="3" w:tplc="041F000F" w:tentative="1">
      <w:start w:val="1"/>
      <w:numFmt w:val="decimal"/>
      <w:lvlText w:val="%4."/>
      <w:lvlJc w:val="left"/>
      <w:pPr>
        <w:ind w:left="5895" w:hanging="360"/>
      </w:pPr>
    </w:lvl>
    <w:lvl w:ilvl="4" w:tplc="041F0019" w:tentative="1">
      <w:start w:val="1"/>
      <w:numFmt w:val="lowerLetter"/>
      <w:lvlText w:val="%5."/>
      <w:lvlJc w:val="left"/>
      <w:pPr>
        <w:ind w:left="6615" w:hanging="360"/>
      </w:pPr>
    </w:lvl>
    <w:lvl w:ilvl="5" w:tplc="041F001B" w:tentative="1">
      <w:start w:val="1"/>
      <w:numFmt w:val="lowerRoman"/>
      <w:lvlText w:val="%6."/>
      <w:lvlJc w:val="right"/>
      <w:pPr>
        <w:ind w:left="7335" w:hanging="180"/>
      </w:pPr>
    </w:lvl>
    <w:lvl w:ilvl="6" w:tplc="041F000F" w:tentative="1">
      <w:start w:val="1"/>
      <w:numFmt w:val="decimal"/>
      <w:lvlText w:val="%7."/>
      <w:lvlJc w:val="left"/>
      <w:pPr>
        <w:ind w:left="8055" w:hanging="360"/>
      </w:pPr>
    </w:lvl>
    <w:lvl w:ilvl="7" w:tplc="041F0019" w:tentative="1">
      <w:start w:val="1"/>
      <w:numFmt w:val="lowerLetter"/>
      <w:lvlText w:val="%8."/>
      <w:lvlJc w:val="left"/>
      <w:pPr>
        <w:ind w:left="8775" w:hanging="360"/>
      </w:pPr>
    </w:lvl>
    <w:lvl w:ilvl="8" w:tplc="041F001B" w:tentative="1">
      <w:start w:val="1"/>
      <w:numFmt w:val="lowerRoman"/>
      <w:lvlText w:val="%9."/>
      <w:lvlJc w:val="right"/>
      <w:pPr>
        <w:ind w:left="9495" w:hanging="180"/>
      </w:pPr>
    </w:lvl>
  </w:abstractNum>
  <w:abstractNum w:abstractNumId="18" w15:restartNumberingAfterBreak="0">
    <w:nsid w:val="58AB61DE"/>
    <w:multiLevelType w:val="hybridMultilevel"/>
    <w:tmpl w:val="B2D07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ED55645"/>
    <w:multiLevelType w:val="multilevel"/>
    <w:tmpl w:val="A5A0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65FFB"/>
    <w:multiLevelType w:val="multilevel"/>
    <w:tmpl w:val="C82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87521"/>
    <w:multiLevelType w:val="multilevel"/>
    <w:tmpl w:val="74AC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80B21"/>
    <w:multiLevelType w:val="hybridMultilevel"/>
    <w:tmpl w:val="89620B98"/>
    <w:lvl w:ilvl="0" w:tplc="E82C6B6C">
      <w:start w:val="1"/>
      <w:numFmt w:val="decimal"/>
      <w:lvlText w:val="%1-"/>
      <w:lvlJc w:val="left"/>
      <w:pPr>
        <w:ind w:left="3735" w:hanging="360"/>
      </w:pPr>
      <w:rPr>
        <w:rFonts w:hint="default"/>
      </w:rPr>
    </w:lvl>
    <w:lvl w:ilvl="1" w:tplc="041F0019" w:tentative="1">
      <w:start w:val="1"/>
      <w:numFmt w:val="lowerLetter"/>
      <w:lvlText w:val="%2."/>
      <w:lvlJc w:val="left"/>
      <w:pPr>
        <w:ind w:left="4455" w:hanging="360"/>
      </w:pPr>
    </w:lvl>
    <w:lvl w:ilvl="2" w:tplc="041F001B" w:tentative="1">
      <w:start w:val="1"/>
      <w:numFmt w:val="lowerRoman"/>
      <w:lvlText w:val="%3."/>
      <w:lvlJc w:val="right"/>
      <w:pPr>
        <w:ind w:left="5175" w:hanging="180"/>
      </w:pPr>
    </w:lvl>
    <w:lvl w:ilvl="3" w:tplc="041F000F" w:tentative="1">
      <w:start w:val="1"/>
      <w:numFmt w:val="decimal"/>
      <w:lvlText w:val="%4."/>
      <w:lvlJc w:val="left"/>
      <w:pPr>
        <w:ind w:left="5895" w:hanging="360"/>
      </w:pPr>
    </w:lvl>
    <w:lvl w:ilvl="4" w:tplc="041F0019" w:tentative="1">
      <w:start w:val="1"/>
      <w:numFmt w:val="lowerLetter"/>
      <w:lvlText w:val="%5."/>
      <w:lvlJc w:val="left"/>
      <w:pPr>
        <w:ind w:left="6615" w:hanging="360"/>
      </w:pPr>
    </w:lvl>
    <w:lvl w:ilvl="5" w:tplc="041F001B" w:tentative="1">
      <w:start w:val="1"/>
      <w:numFmt w:val="lowerRoman"/>
      <w:lvlText w:val="%6."/>
      <w:lvlJc w:val="right"/>
      <w:pPr>
        <w:ind w:left="7335" w:hanging="180"/>
      </w:pPr>
    </w:lvl>
    <w:lvl w:ilvl="6" w:tplc="041F000F" w:tentative="1">
      <w:start w:val="1"/>
      <w:numFmt w:val="decimal"/>
      <w:lvlText w:val="%7."/>
      <w:lvlJc w:val="left"/>
      <w:pPr>
        <w:ind w:left="8055" w:hanging="360"/>
      </w:pPr>
    </w:lvl>
    <w:lvl w:ilvl="7" w:tplc="041F0019" w:tentative="1">
      <w:start w:val="1"/>
      <w:numFmt w:val="lowerLetter"/>
      <w:lvlText w:val="%8."/>
      <w:lvlJc w:val="left"/>
      <w:pPr>
        <w:ind w:left="8775" w:hanging="360"/>
      </w:pPr>
    </w:lvl>
    <w:lvl w:ilvl="8" w:tplc="041F001B" w:tentative="1">
      <w:start w:val="1"/>
      <w:numFmt w:val="lowerRoman"/>
      <w:lvlText w:val="%9."/>
      <w:lvlJc w:val="right"/>
      <w:pPr>
        <w:ind w:left="9495" w:hanging="180"/>
      </w:pPr>
    </w:lvl>
  </w:abstractNum>
  <w:abstractNum w:abstractNumId="23" w15:restartNumberingAfterBreak="0">
    <w:nsid w:val="6E062D96"/>
    <w:multiLevelType w:val="hybridMultilevel"/>
    <w:tmpl w:val="3D0A34C4"/>
    <w:lvl w:ilvl="0" w:tplc="3AA63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A03F79"/>
    <w:multiLevelType w:val="multilevel"/>
    <w:tmpl w:val="A456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A77103"/>
    <w:multiLevelType w:val="multilevel"/>
    <w:tmpl w:val="BAA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992EF7"/>
    <w:multiLevelType w:val="hybridMultilevel"/>
    <w:tmpl w:val="CEF63682"/>
    <w:lvl w:ilvl="0" w:tplc="DE0C0B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CD3E91"/>
    <w:multiLevelType w:val="multilevel"/>
    <w:tmpl w:val="0C48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9"/>
  </w:num>
  <w:num w:numId="4">
    <w:abstractNumId w:val="21"/>
  </w:num>
  <w:num w:numId="5">
    <w:abstractNumId w:val="27"/>
  </w:num>
  <w:num w:numId="6">
    <w:abstractNumId w:val="20"/>
  </w:num>
  <w:num w:numId="7">
    <w:abstractNumId w:val="15"/>
  </w:num>
  <w:num w:numId="8">
    <w:abstractNumId w:val="12"/>
  </w:num>
  <w:num w:numId="9">
    <w:abstractNumId w:val="11"/>
  </w:num>
  <w:num w:numId="10">
    <w:abstractNumId w:val="18"/>
  </w:num>
  <w:num w:numId="11">
    <w:abstractNumId w:val="4"/>
  </w:num>
  <w:num w:numId="12">
    <w:abstractNumId w:val="8"/>
  </w:num>
  <w:num w:numId="13">
    <w:abstractNumId w:val="24"/>
  </w:num>
  <w:num w:numId="14">
    <w:abstractNumId w:val="25"/>
  </w:num>
  <w:num w:numId="15">
    <w:abstractNumId w:val="3"/>
  </w:num>
  <w:num w:numId="16">
    <w:abstractNumId w:val="1"/>
  </w:num>
  <w:num w:numId="17">
    <w:abstractNumId w:val="2"/>
  </w:num>
  <w:num w:numId="18">
    <w:abstractNumId w:val="13"/>
  </w:num>
  <w:num w:numId="19">
    <w:abstractNumId w:val="16"/>
  </w:num>
  <w:num w:numId="20">
    <w:abstractNumId w:val="0"/>
  </w:num>
  <w:num w:numId="21">
    <w:abstractNumId w:val="9"/>
  </w:num>
  <w:num w:numId="22">
    <w:abstractNumId w:val="14"/>
  </w:num>
  <w:num w:numId="23">
    <w:abstractNumId w:val="26"/>
  </w:num>
  <w:num w:numId="24">
    <w:abstractNumId w:val="7"/>
  </w:num>
  <w:num w:numId="25">
    <w:abstractNumId w:val="17"/>
  </w:num>
  <w:num w:numId="26">
    <w:abstractNumId w:val="6"/>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F9"/>
    <w:rsid w:val="00000A0E"/>
    <w:rsid w:val="000045D8"/>
    <w:rsid w:val="00015D8F"/>
    <w:rsid w:val="00026970"/>
    <w:rsid w:val="000313EC"/>
    <w:rsid w:val="00031B88"/>
    <w:rsid w:val="0003482F"/>
    <w:rsid w:val="00034BD0"/>
    <w:rsid w:val="00041E78"/>
    <w:rsid w:val="00043833"/>
    <w:rsid w:val="0004691D"/>
    <w:rsid w:val="000538FE"/>
    <w:rsid w:val="000544D2"/>
    <w:rsid w:val="000567DC"/>
    <w:rsid w:val="00061C66"/>
    <w:rsid w:val="00064609"/>
    <w:rsid w:val="00066E87"/>
    <w:rsid w:val="00071A2A"/>
    <w:rsid w:val="00072CF2"/>
    <w:rsid w:val="00073CD5"/>
    <w:rsid w:val="0007401B"/>
    <w:rsid w:val="00095BED"/>
    <w:rsid w:val="00097358"/>
    <w:rsid w:val="000C37B7"/>
    <w:rsid w:val="000D49E7"/>
    <w:rsid w:val="000D7ADD"/>
    <w:rsid w:val="000F667C"/>
    <w:rsid w:val="001060B9"/>
    <w:rsid w:val="00107CEB"/>
    <w:rsid w:val="00107F46"/>
    <w:rsid w:val="00112A7C"/>
    <w:rsid w:val="001152BA"/>
    <w:rsid w:val="00115686"/>
    <w:rsid w:val="00116C5E"/>
    <w:rsid w:val="00130A34"/>
    <w:rsid w:val="00131E90"/>
    <w:rsid w:val="0013688A"/>
    <w:rsid w:val="00141E30"/>
    <w:rsid w:val="00146BF8"/>
    <w:rsid w:val="00160C35"/>
    <w:rsid w:val="00161777"/>
    <w:rsid w:val="00161CEB"/>
    <w:rsid w:val="00171D9E"/>
    <w:rsid w:val="001726A1"/>
    <w:rsid w:val="00183705"/>
    <w:rsid w:val="00194E6D"/>
    <w:rsid w:val="001C1593"/>
    <w:rsid w:val="001D250D"/>
    <w:rsid w:val="001D2D9C"/>
    <w:rsid w:val="001D2EF6"/>
    <w:rsid w:val="001D5465"/>
    <w:rsid w:val="001F3F19"/>
    <w:rsid w:val="001F6177"/>
    <w:rsid w:val="001F69B6"/>
    <w:rsid w:val="001F6FBA"/>
    <w:rsid w:val="001F77A5"/>
    <w:rsid w:val="00204187"/>
    <w:rsid w:val="00207622"/>
    <w:rsid w:val="00235377"/>
    <w:rsid w:val="00236D1A"/>
    <w:rsid w:val="002442C4"/>
    <w:rsid w:val="002452AF"/>
    <w:rsid w:val="00246D2C"/>
    <w:rsid w:val="00255A61"/>
    <w:rsid w:val="00263C16"/>
    <w:rsid w:val="00271D91"/>
    <w:rsid w:val="002737E8"/>
    <w:rsid w:val="00281E3A"/>
    <w:rsid w:val="00283011"/>
    <w:rsid w:val="00296587"/>
    <w:rsid w:val="002A0B0E"/>
    <w:rsid w:val="002A1287"/>
    <w:rsid w:val="002B2A5F"/>
    <w:rsid w:val="002E18F6"/>
    <w:rsid w:val="002E20FA"/>
    <w:rsid w:val="002E43AC"/>
    <w:rsid w:val="002F2336"/>
    <w:rsid w:val="002F3C9E"/>
    <w:rsid w:val="002F4250"/>
    <w:rsid w:val="003000E7"/>
    <w:rsid w:val="003143D4"/>
    <w:rsid w:val="00321197"/>
    <w:rsid w:val="003251A1"/>
    <w:rsid w:val="003373D0"/>
    <w:rsid w:val="00347D67"/>
    <w:rsid w:val="003550F8"/>
    <w:rsid w:val="00356C18"/>
    <w:rsid w:val="00365FAE"/>
    <w:rsid w:val="0037114C"/>
    <w:rsid w:val="00372157"/>
    <w:rsid w:val="00383577"/>
    <w:rsid w:val="00383840"/>
    <w:rsid w:val="003838E5"/>
    <w:rsid w:val="00384710"/>
    <w:rsid w:val="00392BF8"/>
    <w:rsid w:val="00393EDC"/>
    <w:rsid w:val="003B538C"/>
    <w:rsid w:val="003B76F9"/>
    <w:rsid w:val="003C17C9"/>
    <w:rsid w:val="003C186D"/>
    <w:rsid w:val="004050A7"/>
    <w:rsid w:val="00440AC1"/>
    <w:rsid w:val="004432D8"/>
    <w:rsid w:val="0044473D"/>
    <w:rsid w:val="00453DB8"/>
    <w:rsid w:val="00455010"/>
    <w:rsid w:val="00457905"/>
    <w:rsid w:val="0046274A"/>
    <w:rsid w:val="00464528"/>
    <w:rsid w:val="004738DF"/>
    <w:rsid w:val="004840C8"/>
    <w:rsid w:val="004843F4"/>
    <w:rsid w:val="00494C43"/>
    <w:rsid w:val="004A0DE1"/>
    <w:rsid w:val="004B7FDE"/>
    <w:rsid w:val="004C0095"/>
    <w:rsid w:val="004C24BB"/>
    <w:rsid w:val="004E2C62"/>
    <w:rsid w:val="004F1955"/>
    <w:rsid w:val="004F4193"/>
    <w:rsid w:val="004F70F2"/>
    <w:rsid w:val="00517E8A"/>
    <w:rsid w:val="00532FF3"/>
    <w:rsid w:val="0054106E"/>
    <w:rsid w:val="00544D54"/>
    <w:rsid w:val="0055106D"/>
    <w:rsid w:val="00557133"/>
    <w:rsid w:val="0056646A"/>
    <w:rsid w:val="0057387D"/>
    <w:rsid w:val="00574B4D"/>
    <w:rsid w:val="00575183"/>
    <w:rsid w:val="00582F94"/>
    <w:rsid w:val="00592866"/>
    <w:rsid w:val="00595BC8"/>
    <w:rsid w:val="005A3EEE"/>
    <w:rsid w:val="005A5445"/>
    <w:rsid w:val="005A7EED"/>
    <w:rsid w:val="005B217C"/>
    <w:rsid w:val="005B2EF9"/>
    <w:rsid w:val="005C66F0"/>
    <w:rsid w:val="005D0908"/>
    <w:rsid w:val="005E2B8D"/>
    <w:rsid w:val="005F14DC"/>
    <w:rsid w:val="005F4FA8"/>
    <w:rsid w:val="0060236A"/>
    <w:rsid w:val="00620182"/>
    <w:rsid w:val="00641644"/>
    <w:rsid w:val="00654D5E"/>
    <w:rsid w:val="00660555"/>
    <w:rsid w:val="006743D4"/>
    <w:rsid w:val="00683E97"/>
    <w:rsid w:val="0069122B"/>
    <w:rsid w:val="00691279"/>
    <w:rsid w:val="00693259"/>
    <w:rsid w:val="00696165"/>
    <w:rsid w:val="006B7F89"/>
    <w:rsid w:val="006C0686"/>
    <w:rsid w:val="006C1C82"/>
    <w:rsid w:val="006D0B7C"/>
    <w:rsid w:val="00701038"/>
    <w:rsid w:val="0070422E"/>
    <w:rsid w:val="00714398"/>
    <w:rsid w:val="00714EBB"/>
    <w:rsid w:val="007159BF"/>
    <w:rsid w:val="00717C82"/>
    <w:rsid w:val="00717E94"/>
    <w:rsid w:val="00722F98"/>
    <w:rsid w:val="00730243"/>
    <w:rsid w:val="00741514"/>
    <w:rsid w:val="00763A81"/>
    <w:rsid w:val="007679C1"/>
    <w:rsid w:val="00777AD1"/>
    <w:rsid w:val="00787ACD"/>
    <w:rsid w:val="00791D5C"/>
    <w:rsid w:val="007966D1"/>
    <w:rsid w:val="007A1BE0"/>
    <w:rsid w:val="007A7E53"/>
    <w:rsid w:val="007B07AF"/>
    <w:rsid w:val="007B2B75"/>
    <w:rsid w:val="007D6929"/>
    <w:rsid w:val="007D717A"/>
    <w:rsid w:val="007E3270"/>
    <w:rsid w:val="007E5B05"/>
    <w:rsid w:val="007F398D"/>
    <w:rsid w:val="007F7652"/>
    <w:rsid w:val="008014CF"/>
    <w:rsid w:val="00814999"/>
    <w:rsid w:val="00815353"/>
    <w:rsid w:val="0081681E"/>
    <w:rsid w:val="00826C58"/>
    <w:rsid w:val="00827915"/>
    <w:rsid w:val="00832278"/>
    <w:rsid w:val="00853F22"/>
    <w:rsid w:val="00861676"/>
    <w:rsid w:val="008618C5"/>
    <w:rsid w:val="00864547"/>
    <w:rsid w:val="00874E89"/>
    <w:rsid w:val="00891472"/>
    <w:rsid w:val="0089423C"/>
    <w:rsid w:val="00894690"/>
    <w:rsid w:val="008A3AE3"/>
    <w:rsid w:val="008A4787"/>
    <w:rsid w:val="008B0C3C"/>
    <w:rsid w:val="008B0E43"/>
    <w:rsid w:val="008B32DE"/>
    <w:rsid w:val="008C34C1"/>
    <w:rsid w:val="008C54DB"/>
    <w:rsid w:val="008E00CA"/>
    <w:rsid w:val="008E10E2"/>
    <w:rsid w:val="009061A9"/>
    <w:rsid w:val="00907268"/>
    <w:rsid w:val="009218E8"/>
    <w:rsid w:val="00943735"/>
    <w:rsid w:val="00953E16"/>
    <w:rsid w:val="009678D5"/>
    <w:rsid w:val="00971CA2"/>
    <w:rsid w:val="009812C3"/>
    <w:rsid w:val="00983F9D"/>
    <w:rsid w:val="00983FE4"/>
    <w:rsid w:val="00991132"/>
    <w:rsid w:val="00991940"/>
    <w:rsid w:val="0099239C"/>
    <w:rsid w:val="00993370"/>
    <w:rsid w:val="009A0BF3"/>
    <w:rsid w:val="009A273F"/>
    <w:rsid w:val="009B2A86"/>
    <w:rsid w:val="009B4570"/>
    <w:rsid w:val="009B5E49"/>
    <w:rsid w:val="009C2A1E"/>
    <w:rsid w:val="009D371F"/>
    <w:rsid w:val="009E13F0"/>
    <w:rsid w:val="009E1530"/>
    <w:rsid w:val="00A02BA7"/>
    <w:rsid w:val="00A23F96"/>
    <w:rsid w:val="00A31B78"/>
    <w:rsid w:val="00A32EDE"/>
    <w:rsid w:val="00A44BCF"/>
    <w:rsid w:val="00A45D6C"/>
    <w:rsid w:val="00A47E01"/>
    <w:rsid w:val="00A54E1C"/>
    <w:rsid w:val="00A752B7"/>
    <w:rsid w:val="00A84A4D"/>
    <w:rsid w:val="00A94471"/>
    <w:rsid w:val="00A97D38"/>
    <w:rsid w:val="00AA0346"/>
    <w:rsid w:val="00AB0FCA"/>
    <w:rsid w:val="00AC1B41"/>
    <w:rsid w:val="00AF31A7"/>
    <w:rsid w:val="00AF523A"/>
    <w:rsid w:val="00B51703"/>
    <w:rsid w:val="00B61D8E"/>
    <w:rsid w:val="00B67C14"/>
    <w:rsid w:val="00B802D0"/>
    <w:rsid w:val="00B81679"/>
    <w:rsid w:val="00BB2F1B"/>
    <w:rsid w:val="00BB5B8F"/>
    <w:rsid w:val="00BD3E4A"/>
    <w:rsid w:val="00BE157B"/>
    <w:rsid w:val="00BE1F5D"/>
    <w:rsid w:val="00BE5547"/>
    <w:rsid w:val="00BF2742"/>
    <w:rsid w:val="00BF7B55"/>
    <w:rsid w:val="00C00E3C"/>
    <w:rsid w:val="00C02EAC"/>
    <w:rsid w:val="00C0468A"/>
    <w:rsid w:val="00C05713"/>
    <w:rsid w:val="00C1781D"/>
    <w:rsid w:val="00C201AB"/>
    <w:rsid w:val="00C31CDD"/>
    <w:rsid w:val="00C3574A"/>
    <w:rsid w:val="00C4318D"/>
    <w:rsid w:val="00C457F5"/>
    <w:rsid w:val="00C56478"/>
    <w:rsid w:val="00C619D6"/>
    <w:rsid w:val="00C67CAE"/>
    <w:rsid w:val="00C7463D"/>
    <w:rsid w:val="00C86FBF"/>
    <w:rsid w:val="00C91FD8"/>
    <w:rsid w:val="00CA4435"/>
    <w:rsid w:val="00CA795C"/>
    <w:rsid w:val="00CC578D"/>
    <w:rsid w:val="00CD4314"/>
    <w:rsid w:val="00CD431B"/>
    <w:rsid w:val="00CD545C"/>
    <w:rsid w:val="00CD667B"/>
    <w:rsid w:val="00CD6884"/>
    <w:rsid w:val="00CD74FD"/>
    <w:rsid w:val="00CF50FE"/>
    <w:rsid w:val="00D00A22"/>
    <w:rsid w:val="00D05323"/>
    <w:rsid w:val="00D20171"/>
    <w:rsid w:val="00D214D1"/>
    <w:rsid w:val="00D23750"/>
    <w:rsid w:val="00D25738"/>
    <w:rsid w:val="00D30EDA"/>
    <w:rsid w:val="00D476EF"/>
    <w:rsid w:val="00D47979"/>
    <w:rsid w:val="00D61504"/>
    <w:rsid w:val="00D61D5B"/>
    <w:rsid w:val="00D632BA"/>
    <w:rsid w:val="00D6495A"/>
    <w:rsid w:val="00D6743E"/>
    <w:rsid w:val="00D7174A"/>
    <w:rsid w:val="00D717F8"/>
    <w:rsid w:val="00D8794A"/>
    <w:rsid w:val="00D92E20"/>
    <w:rsid w:val="00DA7560"/>
    <w:rsid w:val="00DB3C24"/>
    <w:rsid w:val="00DC56AC"/>
    <w:rsid w:val="00DC7B0D"/>
    <w:rsid w:val="00DD34E1"/>
    <w:rsid w:val="00DD34F6"/>
    <w:rsid w:val="00DE7171"/>
    <w:rsid w:val="00DF595B"/>
    <w:rsid w:val="00E07175"/>
    <w:rsid w:val="00E27776"/>
    <w:rsid w:val="00E42332"/>
    <w:rsid w:val="00E43FC1"/>
    <w:rsid w:val="00E64B08"/>
    <w:rsid w:val="00E6593E"/>
    <w:rsid w:val="00E70383"/>
    <w:rsid w:val="00E71F5A"/>
    <w:rsid w:val="00E76709"/>
    <w:rsid w:val="00E85C0D"/>
    <w:rsid w:val="00E872C3"/>
    <w:rsid w:val="00E87DD0"/>
    <w:rsid w:val="00EA51FD"/>
    <w:rsid w:val="00EB1E13"/>
    <w:rsid w:val="00EB6DBF"/>
    <w:rsid w:val="00EC14C3"/>
    <w:rsid w:val="00EC60BC"/>
    <w:rsid w:val="00ED7715"/>
    <w:rsid w:val="00EE124B"/>
    <w:rsid w:val="00EE6430"/>
    <w:rsid w:val="00EF15B9"/>
    <w:rsid w:val="00EF3CC9"/>
    <w:rsid w:val="00EF45E0"/>
    <w:rsid w:val="00F06F6B"/>
    <w:rsid w:val="00F13479"/>
    <w:rsid w:val="00F31E51"/>
    <w:rsid w:val="00F3502C"/>
    <w:rsid w:val="00F43FC0"/>
    <w:rsid w:val="00F52F40"/>
    <w:rsid w:val="00F55EEA"/>
    <w:rsid w:val="00F67208"/>
    <w:rsid w:val="00F72057"/>
    <w:rsid w:val="00F751C2"/>
    <w:rsid w:val="00F81AD3"/>
    <w:rsid w:val="00F93FE4"/>
    <w:rsid w:val="00FB3209"/>
    <w:rsid w:val="00FB3B7F"/>
    <w:rsid w:val="00FC24D8"/>
    <w:rsid w:val="00FD2790"/>
    <w:rsid w:val="00FD5800"/>
    <w:rsid w:val="00FF4367"/>
    <w:rsid w:val="00FF661B"/>
    <w:rsid w:val="00FF795C"/>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FF530"/>
  <w15:docId w15:val="{D413696C-4FF9-464C-B7C7-2D70D1C4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F9"/>
  </w:style>
  <w:style w:type="paragraph" w:styleId="AltBilgi">
    <w:name w:val="footer"/>
    <w:basedOn w:val="Normal"/>
    <w:link w:val="AltBilgiChar"/>
    <w:uiPriority w:val="99"/>
    <w:unhideWhenUsed/>
    <w:rsid w:val="005B2E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F9"/>
  </w:style>
  <w:style w:type="character" w:customStyle="1" w:styleId="apple-converted-space">
    <w:name w:val="apple-converted-space"/>
    <w:basedOn w:val="VarsaylanParagrafYazTipi"/>
    <w:rsid w:val="009E13F0"/>
  </w:style>
  <w:style w:type="character" w:styleId="Gl">
    <w:name w:val="Strong"/>
    <w:basedOn w:val="VarsaylanParagrafYazTipi"/>
    <w:uiPriority w:val="22"/>
    <w:qFormat/>
    <w:rsid w:val="009E13F0"/>
    <w:rPr>
      <w:b/>
      <w:bCs/>
    </w:rPr>
  </w:style>
  <w:style w:type="paragraph" w:styleId="ListeParagraf">
    <w:name w:val="List Paragraph"/>
    <w:basedOn w:val="Normal"/>
    <w:uiPriority w:val="34"/>
    <w:qFormat/>
    <w:rsid w:val="00161777"/>
    <w:pPr>
      <w:ind w:left="720"/>
      <w:contextualSpacing/>
    </w:pPr>
  </w:style>
  <w:style w:type="paragraph" w:styleId="BalonMetni">
    <w:name w:val="Balloon Text"/>
    <w:basedOn w:val="Normal"/>
    <w:link w:val="BalonMetniChar"/>
    <w:uiPriority w:val="99"/>
    <w:semiHidden/>
    <w:unhideWhenUsed/>
    <w:rsid w:val="002E43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43AC"/>
    <w:rPr>
      <w:rFonts w:ascii="Segoe UI" w:hAnsi="Segoe UI" w:cs="Segoe UI"/>
      <w:sz w:val="18"/>
      <w:szCs w:val="18"/>
    </w:rPr>
  </w:style>
  <w:style w:type="table" w:styleId="TabloKlavuzu">
    <w:name w:val="Table Grid"/>
    <w:basedOn w:val="NormalTablo"/>
    <w:uiPriority w:val="39"/>
    <w:rsid w:val="00CF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91940"/>
    <w:rPr>
      <w:sz w:val="16"/>
      <w:szCs w:val="16"/>
    </w:rPr>
  </w:style>
  <w:style w:type="paragraph" w:styleId="AklamaMetni">
    <w:name w:val="annotation text"/>
    <w:basedOn w:val="Normal"/>
    <w:link w:val="AklamaMetniChar"/>
    <w:uiPriority w:val="99"/>
    <w:semiHidden/>
    <w:unhideWhenUsed/>
    <w:rsid w:val="009919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1940"/>
    <w:rPr>
      <w:sz w:val="20"/>
      <w:szCs w:val="20"/>
    </w:rPr>
  </w:style>
  <w:style w:type="paragraph" w:styleId="AklamaKonusu">
    <w:name w:val="annotation subject"/>
    <w:basedOn w:val="AklamaMetni"/>
    <w:next w:val="AklamaMetni"/>
    <w:link w:val="AklamaKonusuChar"/>
    <w:uiPriority w:val="99"/>
    <w:semiHidden/>
    <w:unhideWhenUsed/>
    <w:rsid w:val="00991940"/>
    <w:rPr>
      <w:b/>
      <w:bCs/>
    </w:rPr>
  </w:style>
  <w:style w:type="character" w:customStyle="1" w:styleId="AklamaKonusuChar">
    <w:name w:val="Açıklama Konusu Char"/>
    <w:basedOn w:val="AklamaMetniChar"/>
    <w:link w:val="AklamaKonusu"/>
    <w:uiPriority w:val="99"/>
    <w:semiHidden/>
    <w:rsid w:val="00991940"/>
    <w:rPr>
      <w:b/>
      <w:bCs/>
      <w:sz w:val="20"/>
      <w:szCs w:val="20"/>
    </w:rPr>
  </w:style>
  <w:style w:type="paragraph" w:styleId="Dzeltme">
    <w:name w:val="Revision"/>
    <w:hidden/>
    <w:uiPriority w:val="99"/>
    <w:semiHidden/>
    <w:rsid w:val="007E5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6850">
      <w:bodyDiv w:val="1"/>
      <w:marLeft w:val="0"/>
      <w:marRight w:val="0"/>
      <w:marTop w:val="0"/>
      <w:marBottom w:val="0"/>
      <w:divBdr>
        <w:top w:val="none" w:sz="0" w:space="0" w:color="auto"/>
        <w:left w:val="none" w:sz="0" w:space="0" w:color="auto"/>
        <w:bottom w:val="none" w:sz="0" w:space="0" w:color="auto"/>
        <w:right w:val="none" w:sz="0" w:space="0" w:color="auto"/>
      </w:divBdr>
    </w:div>
    <w:div w:id="115606294">
      <w:bodyDiv w:val="1"/>
      <w:marLeft w:val="0"/>
      <w:marRight w:val="0"/>
      <w:marTop w:val="0"/>
      <w:marBottom w:val="0"/>
      <w:divBdr>
        <w:top w:val="none" w:sz="0" w:space="0" w:color="auto"/>
        <w:left w:val="none" w:sz="0" w:space="0" w:color="auto"/>
        <w:bottom w:val="none" w:sz="0" w:space="0" w:color="auto"/>
        <w:right w:val="none" w:sz="0" w:space="0" w:color="auto"/>
      </w:divBdr>
    </w:div>
    <w:div w:id="216823578">
      <w:bodyDiv w:val="1"/>
      <w:marLeft w:val="0"/>
      <w:marRight w:val="0"/>
      <w:marTop w:val="0"/>
      <w:marBottom w:val="0"/>
      <w:divBdr>
        <w:top w:val="none" w:sz="0" w:space="0" w:color="auto"/>
        <w:left w:val="none" w:sz="0" w:space="0" w:color="auto"/>
        <w:bottom w:val="none" w:sz="0" w:space="0" w:color="auto"/>
        <w:right w:val="none" w:sz="0" w:space="0" w:color="auto"/>
      </w:divBdr>
    </w:div>
    <w:div w:id="364672319">
      <w:bodyDiv w:val="1"/>
      <w:marLeft w:val="0"/>
      <w:marRight w:val="0"/>
      <w:marTop w:val="0"/>
      <w:marBottom w:val="0"/>
      <w:divBdr>
        <w:top w:val="none" w:sz="0" w:space="0" w:color="auto"/>
        <w:left w:val="none" w:sz="0" w:space="0" w:color="auto"/>
        <w:bottom w:val="none" w:sz="0" w:space="0" w:color="auto"/>
        <w:right w:val="none" w:sz="0" w:space="0" w:color="auto"/>
      </w:divBdr>
    </w:div>
    <w:div w:id="383993275">
      <w:bodyDiv w:val="1"/>
      <w:marLeft w:val="0"/>
      <w:marRight w:val="0"/>
      <w:marTop w:val="0"/>
      <w:marBottom w:val="0"/>
      <w:divBdr>
        <w:top w:val="none" w:sz="0" w:space="0" w:color="auto"/>
        <w:left w:val="none" w:sz="0" w:space="0" w:color="auto"/>
        <w:bottom w:val="none" w:sz="0" w:space="0" w:color="auto"/>
        <w:right w:val="none" w:sz="0" w:space="0" w:color="auto"/>
      </w:divBdr>
    </w:div>
    <w:div w:id="452945476">
      <w:bodyDiv w:val="1"/>
      <w:marLeft w:val="0"/>
      <w:marRight w:val="0"/>
      <w:marTop w:val="0"/>
      <w:marBottom w:val="0"/>
      <w:divBdr>
        <w:top w:val="none" w:sz="0" w:space="0" w:color="auto"/>
        <w:left w:val="none" w:sz="0" w:space="0" w:color="auto"/>
        <w:bottom w:val="none" w:sz="0" w:space="0" w:color="auto"/>
        <w:right w:val="none" w:sz="0" w:space="0" w:color="auto"/>
      </w:divBdr>
    </w:div>
    <w:div w:id="502280790">
      <w:bodyDiv w:val="1"/>
      <w:marLeft w:val="0"/>
      <w:marRight w:val="0"/>
      <w:marTop w:val="0"/>
      <w:marBottom w:val="0"/>
      <w:divBdr>
        <w:top w:val="none" w:sz="0" w:space="0" w:color="auto"/>
        <w:left w:val="none" w:sz="0" w:space="0" w:color="auto"/>
        <w:bottom w:val="none" w:sz="0" w:space="0" w:color="auto"/>
        <w:right w:val="none" w:sz="0" w:space="0" w:color="auto"/>
      </w:divBdr>
    </w:div>
    <w:div w:id="554708351">
      <w:bodyDiv w:val="1"/>
      <w:marLeft w:val="0"/>
      <w:marRight w:val="0"/>
      <w:marTop w:val="0"/>
      <w:marBottom w:val="0"/>
      <w:divBdr>
        <w:top w:val="none" w:sz="0" w:space="0" w:color="auto"/>
        <w:left w:val="none" w:sz="0" w:space="0" w:color="auto"/>
        <w:bottom w:val="none" w:sz="0" w:space="0" w:color="auto"/>
        <w:right w:val="none" w:sz="0" w:space="0" w:color="auto"/>
      </w:divBdr>
    </w:div>
    <w:div w:id="655184205">
      <w:bodyDiv w:val="1"/>
      <w:marLeft w:val="0"/>
      <w:marRight w:val="0"/>
      <w:marTop w:val="0"/>
      <w:marBottom w:val="0"/>
      <w:divBdr>
        <w:top w:val="none" w:sz="0" w:space="0" w:color="auto"/>
        <w:left w:val="none" w:sz="0" w:space="0" w:color="auto"/>
        <w:bottom w:val="none" w:sz="0" w:space="0" w:color="auto"/>
        <w:right w:val="none" w:sz="0" w:space="0" w:color="auto"/>
      </w:divBdr>
    </w:div>
    <w:div w:id="761686866">
      <w:bodyDiv w:val="1"/>
      <w:marLeft w:val="0"/>
      <w:marRight w:val="0"/>
      <w:marTop w:val="0"/>
      <w:marBottom w:val="0"/>
      <w:divBdr>
        <w:top w:val="none" w:sz="0" w:space="0" w:color="auto"/>
        <w:left w:val="none" w:sz="0" w:space="0" w:color="auto"/>
        <w:bottom w:val="none" w:sz="0" w:space="0" w:color="auto"/>
        <w:right w:val="none" w:sz="0" w:space="0" w:color="auto"/>
      </w:divBdr>
    </w:div>
    <w:div w:id="762608339">
      <w:bodyDiv w:val="1"/>
      <w:marLeft w:val="0"/>
      <w:marRight w:val="0"/>
      <w:marTop w:val="0"/>
      <w:marBottom w:val="0"/>
      <w:divBdr>
        <w:top w:val="none" w:sz="0" w:space="0" w:color="auto"/>
        <w:left w:val="none" w:sz="0" w:space="0" w:color="auto"/>
        <w:bottom w:val="none" w:sz="0" w:space="0" w:color="auto"/>
        <w:right w:val="none" w:sz="0" w:space="0" w:color="auto"/>
      </w:divBdr>
    </w:div>
    <w:div w:id="842475309">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7306075">
      <w:bodyDiv w:val="1"/>
      <w:marLeft w:val="0"/>
      <w:marRight w:val="0"/>
      <w:marTop w:val="0"/>
      <w:marBottom w:val="0"/>
      <w:divBdr>
        <w:top w:val="none" w:sz="0" w:space="0" w:color="auto"/>
        <w:left w:val="none" w:sz="0" w:space="0" w:color="auto"/>
        <w:bottom w:val="none" w:sz="0" w:space="0" w:color="auto"/>
        <w:right w:val="none" w:sz="0" w:space="0" w:color="auto"/>
      </w:divBdr>
    </w:div>
    <w:div w:id="976573556">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128664144">
      <w:bodyDiv w:val="1"/>
      <w:marLeft w:val="0"/>
      <w:marRight w:val="0"/>
      <w:marTop w:val="0"/>
      <w:marBottom w:val="0"/>
      <w:divBdr>
        <w:top w:val="none" w:sz="0" w:space="0" w:color="auto"/>
        <w:left w:val="none" w:sz="0" w:space="0" w:color="auto"/>
        <w:bottom w:val="none" w:sz="0" w:space="0" w:color="auto"/>
        <w:right w:val="none" w:sz="0" w:space="0" w:color="auto"/>
      </w:divBdr>
    </w:div>
    <w:div w:id="1149902303">
      <w:bodyDiv w:val="1"/>
      <w:marLeft w:val="0"/>
      <w:marRight w:val="0"/>
      <w:marTop w:val="0"/>
      <w:marBottom w:val="0"/>
      <w:divBdr>
        <w:top w:val="none" w:sz="0" w:space="0" w:color="auto"/>
        <w:left w:val="none" w:sz="0" w:space="0" w:color="auto"/>
        <w:bottom w:val="none" w:sz="0" w:space="0" w:color="auto"/>
        <w:right w:val="none" w:sz="0" w:space="0" w:color="auto"/>
      </w:divBdr>
    </w:div>
    <w:div w:id="1153183585">
      <w:bodyDiv w:val="1"/>
      <w:marLeft w:val="0"/>
      <w:marRight w:val="0"/>
      <w:marTop w:val="0"/>
      <w:marBottom w:val="0"/>
      <w:divBdr>
        <w:top w:val="none" w:sz="0" w:space="0" w:color="auto"/>
        <w:left w:val="none" w:sz="0" w:space="0" w:color="auto"/>
        <w:bottom w:val="none" w:sz="0" w:space="0" w:color="auto"/>
        <w:right w:val="none" w:sz="0" w:space="0" w:color="auto"/>
      </w:divBdr>
    </w:div>
    <w:div w:id="1282301252">
      <w:bodyDiv w:val="1"/>
      <w:marLeft w:val="0"/>
      <w:marRight w:val="0"/>
      <w:marTop w:val="0"/>
      <w:marBottom w:val="0"/>
      <w:divBdr>
        <w:top w:val="none" w:sz="0" w:space="0" w:color="auto"/>
        <w:left w:val="none" w:sz="0" w:space="0" w:color="auto"/>
        <w:bottom w:val="none" w:sz="0" w:space="0" w:color="auto"/>
        <w:right w:val="none" w:sz="0" w:space="0" w:color="auto"/>
      </w:divBdr>
    </w:div>
    <w:div w:id="1404182477">
      <w:bodyDiv w:val="1"/>
      <w:marLeft w:val="0"/>
      <w:marRight w:val="0"/>
      <w:marTop w:val="0"/>
      <w:marBottom w:val="0"/>
      <w:divBdr>
        <w:top w:val="none" w:sz="0" w:space="0" w:color="auto"/>
        <w:left w:val="none" w:sz="0" w:space="0" w:color="auto"/>
        <w:bottom w:val="none" w:sz="0" w:space="0" w:color="auto"/>
        <w:right w:val="none" w:sz="0" w:space="0" w:color="auto"/>
      </w:divBdr>
    </w:div>
    <w:div w:id="1421953624">
      <w:bodyDiv w:val="1"/>
      <w:marLeft w:val="0"/>
      <w:marRight w:val="0"/>
      <w:marTop w:val="0"/>
      <w:marBottom w:val="0"/>
      <w:divBdr>
        <w:top w:val="none" w:sz="0" w:space="0" w:color="auto"/>
        <w:left w:val="none" w:sz="0" w:space="0" w:color="auto"/>
        <w:bottom w:val="none" w:sz="0" w:space="0" w:color="auto"/>
        <w:right w:val="none" w:sz="0" w:space="0" w:color="auto"/>
      </w:divBdr>
    </w:div>
    <w:div w:id="1455517047">
      <w:bodyDiv w:val="1"/>
      <w:marLeft w:val="0"/>
      <w:marRight w:val="0"/>
      <w:marTop w:val="0"/>
      <w:marBottom w:val="0"/>
      <w:divBdr>
        <w:top w:val="none" w:sz="0" w:space="0" w:color="auto"/>
        <w:left w:val="none" w:sz="0" w:space="0" w:color="auto"/>
        <w:bottom w:val="none" w:sz="0" w:space="0" w:color="auto"/>
        <w:right w:val="none" w:sz="0" w:space="0" w:color="auto"/>
      </w:divBdr>
    </w:div>
    <w:div w:id="1462261478">
      <w:bodyDiv w:val="1"/>
      <w:marLeft w:val="0"/>
      <w:marRight w:val="0"/>
      <w:marTop w:val="0"/>
      <w:marBottom w:val="0"/>
      <w:divBdr>
        <w:top w:val="none" w:sz="0" w:space="0" w:color="auto"/>
        <w:left w:val="none" w:sz="0" w:space="0" w:color="auto"/>
        <w:bottom w:val="none" w:sz="0" w:space="0" w:color="auto"/>
        <w:right w:val="none" w:sz="0" w:space="0" w:color="auto"/>
      </w:divBdr>
    </w:div>
    <w:div w:id="1475565601">
      <w:bodyDiv w:val="1"/>
      <w:marLeft w:val="0"/>
      <w:marRight w:val="0"/>
      <w:marTop w:val="0"/>
      <w:marBottom w:val="0"/>
      <w:divBdr>
        <w:top w:val="none" w:sz="0" w:space="0" w:color="auto"/>
        <w:left w:val="none" w:sz="0" w:space="0" w:color="auto"/>
        <w:bottom w:val="none" w:sz="0" w:space="0" w:color="auto"/>
        <w:right w:val="none" w:sz="0" w:space="0" w:color="auto"/>
      </w:divBdr>
    </w:div>
    <w:div w:id="1496342619">
      <w:bodyDiv w:val="1"/>
      <w:marLeft w:val="0"/>
      <w:marRight w:val="0"/>
      <w:marTop w:val="0"/>
      <w:marBottom w:val="0"/>
      <w:divBdr>
        <w:top w:val="none" w:sz="0" w:space="0" w:color="auto"/>
        <w:left w:val="none" w:sz="0" w:space="0" w:color="auto"/>
        <w:bottom w:val="none" w:sz="0" w:space="0" w:color="auto"/>
        <w:right w:val="none" w:sz="0" w:space="0" w:color="auto"/>
      </w:divBdr>
    </w:div>
    <w:div w:id="1497308952">
      <w:bodyDiv w:val="1"/>
      <w:marLeft w:val="0"/>
      <w:marRight w:val="0"/>
      <w:marTop w:val="0"/>
      <w:marBottom w:val="0"/>
      <w:divBdr>
        <w:top w:val="none" w:sz="0" w:space="0" w:color="auto"/>
        <w:left w:val="none" w:sz="0" w:space="0" w:color="auto"/>
        <w:bottom w:val="none" w:sz="0" w:space="0" w:color="auto"/>
        <w:right w:val="none" w:sz="0" w:space="0" w:color="auto"/>
      </w:divBdr>
    </w:div>
    <w:div w:id="1579175050">
      <w:bodyDiv w:val="1"/>
      <w:marLeft w:val="0"/>
      <w:marRight w:val="0"/>
      <w:marTop w:val="0"/>
      <w:marBottom w:val="0"/>
      <w:divBdr>
        <w:top w:val="none" w:sz="0" w:space="0" w:color="auto"/>
        <w:left w:val="none" w:sz="0" w:space="0" w:color="auto"/>
        <w:bottom w:val="none" w:sz="0" w:space="0" w:color="auto"/>
        <w:right w:val="none" w:sz="0" w:space="0" w:color="auto"/>
      </w:divBdr>
    </w:div>
    <w:div w:id="1613172652">
      <w:bodyDiv w:val="1"/>
      <w:marLeft w:val="0"/>
      <w:marRight w:val="0"/>
      <w:marTop w:val="0"/>
      <w:marBottom w:val="0"/>
      <w:divBdr>
        <w:top w:val="none" w:sz="0" w:space="0" w:color="auto"/>
        <w:left w:val="none" w:sz="0" w:space="0" w:color="auto"/>
        <w:bottom w:val="none" w:sz="0" w:space="0" w:color="auto"/>
        <w:right w:val="none" w:sz="0" w:space="0" w:color="auto"/>
      </w:divBdr>
    </w:div>
    <w:div w:id="1649091156">
      <w:bodyDiv w:val="1"/>
      <w:marLeft w:val="0"/>
      <w:marRight w:val="0"/>
      <w:marTop w:val="0"/>
      <w:marBottom w:val="0"/>
      <w:divBdr>
        <w:top w:val="none" w:sz="0" w:space="0" w:color="auto"/>
        <w:left w:val="none" w:sz="0" w:space="0" w:color="auto"/>
        <w:bottom w:val="none" w:sz="0" w:space="0" w:color="auto"/>
        <w:right w:val="none" w:sz="0" w:space="0" w:color="auto"/>
      </w:divBdr>
    </w:div>
    <w:div w:id="1798985530">
      <w:bodyDiv w:val="1"/>
      <w:marLeft w:val="0"/>
      <w:marRight w:val="0"/>
      <w:marTop w:val="0"/>
      <w:marBottom w:val="0"/>
      <w:divBdr>
        <w:top w:val="none" w:sz="0" w:space="0" w:color="auto"/>
        <w:left w:val="none" w:sz="0" w:space="0" w:color="auto"/>
        <w:bottom w:val="none" w:sz="0" w:space="0" w:color="auto"/>
        <w:right w:val="none" w:sz="0" w:space="0" w:color="auto"/>
      </w:divBdr>
    </w:div>
    <w:div w:id="1839148356">
      <w:bodyDiv w:val="1"/>
      <w:marLeft w:val="0"/>
      <w:marRight w:val="0"/>
      <w:marTop w:val="0"/>
      <w:marBottom w:val="0"/>
      <w:divBdr>
        <w:top w:val="none" w:sz="0" w:space="0" w:color="auto"/>
        <w:left w:val="none" w:sz="0" w:space="0" w:color="auto"/>
        <w:bottom w:val="none" w:sz="0" w:space="0" w:color="auto"/>
        <w:right w:val="none" w:sz="0" w:space="0" w:color="auto"/>
      </w:divBdr>
    </w:div>
    <w:div w:id="1997109037">
      <w:bodyDiv w:val="1"/>
      <w:marLeft w:val="0"/>
      <w:marRight w:val="0"/>
      <w:marTop w:val="0"/>
      <w:marBottom w:val="0"/>
      <w:divBdr>
        <w:top w:val="none" w:sz="0" w:space="0" w:color="auto"/>
        <w:left w:val="none" w:sz="0" w:space="0" w:color="auto"/>
        <w:bottom w:val="none" w:sz="0" w:space="0" w:color="auto"/>
        <w:right w:val="none" w:sz="0" w:space="0" w:color="auto"/>
      </w:divBdr>
    </w:div>
    <w:div w:id="20251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732C-6178-4F0B-B1D9-4323E17D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Ekonomi Bakanlığı</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Soylu GÜLDALI</dc:creator>
  <cp:keywords/>
  <dc:description/>
  <cp:lastModifiedBy>AA</cp:lastModifiedBy>
  <cp:revision>30</cp:revision>
  <cp:lastPrinted>2022-09-21T10:39:00Z</cp:lastPrinted>
  <dcterms:created xsi:type="dcterms:W3CDTF">2025-07-03T07:38:00Z</dcterms:created>
  <dcterms:modified xsi:type="dcterms:W3CDTF">2026-02-17T13:46:00Z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user=36319298258</vt:lpwstr>
  </property>
  <property fmtid="{D5CDD505-2E9C-101B-9397-08002B2CF9AE}" pid="4" name="geodilabeltime">
    <vt:lpwstr>datetime=2024-06-06T08:20:21.509Z</vt:lpwstr>
  </property>
</Properties>
</file>